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0B135" w14:textId="390577F3" w:rsidR="00DB429B" w:rsidRPr="00891E35" w:rsidRDefault="00DB429B" w:rsidP="00891E35">
      <w:pPr>
        <w:framePr w:w="10665" w:h="589" w:hRule="exact" w:hSpace="187" w:vSpace="187" w:wrap="notBeside" w:vAnchor="text" w:hAnchor="page" w:x="774" w:y="-74"/>
        <w:jc w:val="center"/>
        <w:rPr>
          <w:rFonts w:asciiTheme="majorBidi" w:hAnsiTheme="majorBidi" w:cstheme="majorBidi"/>
          <w:b/>
          <w:sz w:val="24"/>
          <w:szCs w:val="24"/>
          <w:lang w:val="id-ID"/>
        </w:rPr>
      </w:pPr>
      <w:r w:rsidRPr="00891E35">
        <w:rPr>
          <w:rFonts w:asciiTheme="majorBidi" w:hAnsiTheme="majorBidi" w:cstheme="majorBidi"/>
          <w:b/>
          <w:bCs/>
          <w:sz w:val="24"/>
          <w:szCs w:val="24"/>
          <w:lang w:val="id-ID"/>
        </w:rPr>
        <w:t>Desain</w:t>
      </w:r>
      <w:r w:rsidRPr="00891E35">
        <w:rPr>
          <w:rFonts w:asciiTheme="majorBidi" w:hAnsiTheme="majorBidi" w:cstheme="majorBidi"/>
          <w:b/>
          <w:bCs/>
          <w:sz w:val="24"/>
          <w:szCs w:val="24"/>
        </w:rPr>
        <w:t xml:space="preserve"> </w:t>
      </w:r>
      <w:r w:rsidRPr="0017388F">
        <w:rPr>
          <w:rFonts w:asciiTheme="majorBidi" w:hAnsiTheme="majorBidi" w:cstheme="majorBidi"/>
          <w:b/>
          <w:bCs/>
          <w:i/>
          <w:iCs/>
          <w:sz w:val="24"/>
          <w:szCs w:val="24"/>
        </w:rPr>
        <w:t>Telemedicine</w:t>
      </w:r>
      <w:r w:rsidRPr="00891E35">
        <w:rPr>
          <w:rFonts w:asciiTheme="majorBidi" w:hAnsiTheme="majorBidi" w:cstheme="majorBidi"/>
          <w:b/>
          <w:bCs/>
          <w:sz w:val="24"/>
          <w:szCs w:val="24"/>
        </w:rPr>
        <w:t xml:space="preserve"> </w:t>
      </w:r>
      <w:r w:rsidR="00891E35">
        <w:rPr>
          <w:rFonts w:asciiTheme="majorBidi" w:hAnsiTheme="majorBidi" w:cstheme="majorBidi"/>
          <w:b/>
          <w:bCs/>
          <w:sz w:val="24"/>
          <w:szCs w:val="24"/>
          <w:lang w:val="id-ID"/>
        </w:rPr>
        <w:t>Asam Urat</w:t>
      </w:r>
      <w:r w:rsidRPr="00891E35">
        <w:rPr>
          <w:rFonts w:asciiTheme="majorBidi" w:hAnsiTheme="majorBidi" w:cstheme="majorBidi"/>
          <w:b/>
          <w:bCs/>
          <w:sz w:val="24"/>
          <w:szCs w:val="24"/>
        </w:rPr>
        <w:t xml:space="preserve"> Berbasis </w:t>
      </w:r>
      <w:r w:rsidRPr="00891E35">
        <w:rPr>
          <w:rFonts w:asciiTheme="majorBidi" w:hAnsiTheme="majorBidi" w:cstheme="majorBidi"/>
          <w:b/>
          <w:bCs/>
          <w:i/>
          <w:iCs/>
          <w:sz w:val="24"/>
          <w:szCs w:val="24"/>
        </w:rPr>
        <w:t xml:space="preserve">Internet </w:t>
      </w:r>
      <w:r w:rsidRPr="00891E35">
        <w:rPr>
          <w:rFonts w:asciiTheme="majorBidi" w:hAnsiTheme="majorBidi" w:cstheme="majorBidi"/>
          <w:b/>
          <w:bCs/>
          <w:i/>
          <w:iCs/>
          <w:sz w:val="24"/>
          <w:szCs w:val="24"/>
          <w:lang w:val="id-ID"/>
        </w:rPr>
        <w:t>o</w:t>
      </w:r>
      <w:r w:rsidRPr="00891E35">
        <w:rPr>
          <w:rFonts w:asciiTheme="majorBidi" w:hAnsiTheme="majorBidi" w:cstheme="majorBidi"/>
          <w:b/>
          <w:bCs/>
          <w:i/>
          <w:iCs/>
          <w:sz w:val="24"/>
          <w:szCs w:val="24"/>
        </w:rPr>
        <w:t>f Things</w:t>
      </w:r>
      <w:r w:rsidRPr="00891E35">
        <w:rPr>
          <w:rFonts w:asciiTheme="majorBidi" w:hAnsiTheme="majorBidi" w:cstheme="majorBidi"/>
          <w:b/>
          <w:bCs/>
          <w:sz w:val="24"/>
          <w:szCs w:val="24"/>
        </w:rPr>
        <w:t xml:space="preserve"> (Io</w:t>
      </w:r>
      <w:r w:rsidRPr="00891E35">
        <w:rPr>
          <w:rFonts w:asciiTheme="majorBidi" w:hAnsiTheme="majorBidi" w:cstheme="majorBidi"/>
          <w:b/>
          <w:bCs/>
          <w:sz w:val="24"/>
          <w:szCs w:val="24"/>
          <w:lang w:val="id-ID"/>
        </w:rPr>
        <w:t>T</w:t>
      </w:r>
      <w:r w:rsidRPr="00891E35">
        <w:rPr>
          <w:rFonts w:asciiTheme="majorBidi" w:hAnsiTheme="majorBidi" w:cstheme="majorBidi"/>
          <w:b/>
          <w:bCs/>
          <w:sz w:val="24"/>
          <w:szCs w:val="24"/>
        </w:rPr>
        <w:t>)</w:t>
      </w:r>
    </w:p>
    <w:p w14:paraId="4592786F" w14:textId="54D3144A" w:rsidR="00B67443" w:rsidRPr="00891E35" w:rsidRDefault="00B0328A" w:rsidP="00891E35">
      <w:pPr>
        <w:framePr w:w="9072" w:h="1036" w:hRule="exact" w:hSpace="187" w:vSpace="187" w:wrap="notBeside" w:vAnchor="text" w:hAnchor="page" w:x="1668" w:y="491"/>
        <w:jc w:val="center"/>
        <w:rPr>
          <w:rFonts w:asciiTheme="majorBidi" w:hAnsiTheme="majorBidi" w:cstheme="majorBidi"/>
          <w:b/>
          <w:lang w:val="id-ID"/>
        </w:rPr>
      </w:pPr>
      <w:r w:rsidRPr="00891E35">
        <w:rPr>
          <w:rFonts w:asciiTheme="majorBidi" w:hAnsiTheme="majorBidi" w:cstheme="majorBidi"/>
          <w:b/>
          <w:lang w:val="id-ID"/>
        </w:rPr>
        <w:t>Agus Supriyanto</w:t>
      </w:r>
      <w:r w:rsidR="00B67443" w:rsidRPr="00891E35">
        <w:rPr>
          <w:rFonts w:asciiTheme="majorBidi" w:hAnsiTheme="majorBidi" w:cstheme="majorBidi"/>
          <w:b/>
          <w:vertAlign w:val="superscript"/>
        </w:rPr>
        <w:t>1</w:t>
      </w:r>
      <w:r w:rsidR="009E5928" w:rsidRPr="00891E35">
        <w:rPr>
          <w:rFonts w:asciiTheme="majorBidi" w:hAnsiTheme="majorBidi" w:cstheme="majorBidi"/>
          <w:b/>
          <w:vertAlign w:val="superscript"/>
          <w:lang w:val="id-ID"/>
        </w:rPr>
        <w:t>)</w:t>
      </w:r>
      <w:r w:rsidR="00B67443" w:rsidRPr="00891E35">
        <w:rPr>
          <w:rFonts w:asciiTheme="majorBidi" w:hAnsiTheme="majorBidi" w:cstheme="majorBidi"/>
          <w:b/>
        </w:rPr>
        <w:t xml:space="preserve">, </w:t>
      </w:r>
      <w:r w:rsidRPr="00891E35">
        <w:rPr>
          <w:rFonts w:asciiTheme="majorBidi" w:hAnsiTheme="majorBidi" w:cstheme="majorBidi"/>
          <w:b/>
          <w:lang w:val="id-ID"/>
        </w:rPr>
        <w:t>Andi Kurniawan Nugroho</w:t>
      </w:r>
      <w:r w:rsidRPr="00891E35">
        <w:rPr>
          <w:rFonts w:asciiTheme="majorBidi" w:hAnsiTheme="majorBidi" w:cstheme="majorBidi"/>
          <w:b/>
        </w:rPr>
        <w:t xml:space="preserve"> </w:t>
      </w:r>
      <w:r w:rsidR="00B67443" w:rsidRPr="00891E35">
        <w:rPr>
          <w:rFonts w:asciiTheme="majorBidi" w:hAnsiTheme="majorBidi" w:cstheme="majorBidi"/>
          <w:b/>
          <w:vertAlign w:val="superscript"/>
        </w:rPr>
        <w:t>2</w:t>
      </w:r>
      <w:r w:rsidR="009E5928" w:rsidRPr="00891E35">
        <w:rPr>
          <w:rFonts w:asciiTheme="majorBidi" w:hAnsiTheme="majorBidi" w:cstheme="majorBidi"/>
          <w:b/>
          <w:vertAlign w:val="superscript"/>
          <w:lang w:val="id-ID"/>
        </w:rPr>
        <w:t>)</w:t>
      </w:r>
      <w:r w:rsidR="00B67443" w:rsidRPr="00891E35">
        <w:rPr>
          <w:rFonts w:asciiTheme="majorBidi" w:hAnsiTheme="majorBidi" w:cstheme="majorBidi"/>
          <w:b/>
          <w:vertAlign w:val="superscript"/>
          <w:lang w:val="id-ID"/>
        </w:rPr>
        <w:t xml:space="preserve">, </w:t>
      </w:r>
      <w:r w:rsidRPr="00891E35">
        <w:rPr>
          <w:rFonts w:asciiTheme="majorBidi" w:hAnsiTheme="majorBidi" w:cstheme="majorBidi"/>
          <w:b/>
        </w:rPr>
        <w:t>Sri Heranurweni</w:t>
      </w:r>
      <w:r w:rsidR="00B67443" w:rsidRPr="00891E35">
        <w:rPr>
          <w:rFonts w:asciiTheme="majorBidi" w:hAnsiTheme="majorBidi" w:cstheme="majorBidi"/>
          <w:b/>
          <w:vertAlign w:val="superscript"/>
          <w:lang w:val="id-ID"/>
        </w:rPr>
        <w:t>3)</w:t>
      </w:r>
    </w:p>
    <w:p w14:paraId="1F2305A1" w14:textId="767995D3" w:rsidR="00B67443" w:rsidRPr="00891E35" w:rsidRDefault="00B67443" w:rsidP="00891E35">
      <w:pPr>
        <w:framePr w:w="9072" w:h="1036" w:hRule="exact" w:hSpace="187" w:vSpace="187" w:wrap="notBeside" w:vAnchor="text" w:hAnchor="page" w:x="1668" w:y="491"/>
        <w:jc w:val="center"/>
        <w:rPr>
          <w:rFonts w:asciiTheme="majorBidi" w:hAnsiTheme="majorBidi" w:cstheme="majorBidi"/>
          <w:lang w:val="id-ID"/>
        </w:rPr>
      </w:pPr>
      <w:r w:rsidRPr="00891E35">
        <w:rPr>
          <w:rFonts w:asciiTheme="majorBidi" w:hAnsiTheme="majorBidi" w:cstheme="majorBidi"/>
          <w:vertAlign w:val="superscript"/>
        </w:rPr>
        <w:t>1</w:t>
      </w:r>
      <w:r w:rsidR="007D3A43" w:rsidRPr="00891E35">
        <w:rPr>
          <w:rFonts w:asciiTheme="majorBidi" w:hAnsiTheme="majorBidi" w:cstheme="majorBidi"/>
          <w:lang w:val="id-ID"/>
        </w:rPr>
        <w:t>Departemen T</w:t>
      </w:r>
      <w:r w:rsidRPr="00891E35">
        <w:rPr>
          <w:rFonts w:asciiTheme="majorBidi" w:hAnsiTheme="majorBidi" w:cstheme="majorBidi"/>
        </w:rPr>
        <w:t>eknik Elektro, Fakultas Teknik</w:t>
      </w:r>
      <w:r w:rsidR="007D3A43" w:rsidRPr="00891E35">
        <w:rPr>
          <w:rFonts w:asciiTheme="majorBidi" w:hAnsiTheme="majorBidi" w:cstheme="majorBidi"/>
          <w:lang w:val="id-ID"/>
        </w:rPr>
        <w:t>,</w:t>
      </w:r>
      <w:r w:rsidRPr="00891E35">
        <w:rPr>
          <w:rFonts w:asciiTheme="majorBidi" w:hAnsiTheme="majorBidi" w:cstheme="majorBidi"/>
        </w:rPr>
        <w:t xml:space="preserve"> Universitas </w:t>
      </w:r>
      <w:r w:rsidR="007D3A43" w:rsidRPr="00891E35">
        <w:rPr>
          <w:rFonts w:asciiTheme="majorBidi" w:hAnsiTheme="majorBidi" w:cstheme="majorBidi"/>
          <w:lang w:val="id-ID"/>
        </w:rPr>
        <w:t>Diponegoro</w:t>
      </w:r>
    </w:p>
    <w:p w14:paraId="7D828D92" w14:textId="61154C18" w:rsidR="007D3A43" w:rsidRPr="00891E35" w:rsidRDefault="007D3A43" w:rsidP="00891E35">
      <w:pPr>
        <w:framePr w:w="9072" w:h="1036" w:hRule="exact" w:hSpace="187" w:vSpace="187" w:wrap="notBeside" w:vAnchor="text" w:hAnchor="page" w:x="1668" w:y="491"/>
        <w:jc w:val="center"/>
        <w:rPr>
          <w:rFonts w:asciiTheme="majorBidi" w:hAnsiTheme="majorBidi" w:cstheme="majorBidi"/>
        </w:rPr>
      </w:pPr>
      <w:r w:rsidRPr="00891E35">
        <w:rPr>
          <w:rFonts w:asciiTheme="majorBidi" w:hAnsiTheme="majorBidi" w:cstheme="majorBidi"/>
          <w:vertAlign w:val="superscript"/>
        </w:rPr>
        <w:t>2</w:t>
      </w:r>
      <w:r w:rsidRPr="00891E35">
        <w:rPr>
          <w:rFonts w:asciiTheme="majorBidi" w:hAnsiTheme="majorBidi" w:cstheme="majorBidi"/>
          <w:vertAlign w:val="superscript"/>
          <w:lang w:val="id-ID"/>
        </w:rPr>
        <w:t>,3</w:t>
      </w:r>
      <w:r w:rsidRPr="00891E35">
        <w:rPr>
          <w:rFonts w:asciiTheme="majorBidi" w:hAnsiTheme="majorBidi" w:cstheme="majorBidi"/>
          <w:lang w:val="id-ID"/>
        </w:rPr>
        <w:t>Program Studi T</w:t>
      </w:r>
      <w:r w:rsidRPr="00891E35">
        <w:rPr>
          <w:rFonts w:asciiTheme="majorBidi" w:hAnsiTheme="majorBidi" w:cstheme="majorBidi"/>
        </w:rPr>
        <w:t>eknik Elektro, Fakultas Teknik</w:t>
      </w:r>
      <w:r w:rsidRPr="00891E35">
        <w:rPr>
          <w:rFonts w:asciiTheme="majorBidi" w:hAnsiTheme="majorBidi" w:cstheme="majorBidi"/>
          <w:lang w:val="id-ID"/>
        </w:rPr>
        <w:t>,</w:t>
      </w:r>
      <w:r w:rsidRPr="00891E35">
        <w:rPr>
          <w:rFonts w:asciiTheme="majorBidi" w:hAnsiTheme="majorBidi" w:cstheme="majorBidi"/>
        </w:rPr>
        <w:t xml:space="preserve"> Universitas Semarang</w:t>
      </w:r>
    </w:p>
    <w:p w14:paraId="1D9BBA05" w14:textId="0B750171" w:rsidR="00B67443" w:rsidRPr="00891E35" w:rsidRDefault="007D3A43" w:rsidP="00891E35">
      <w:pPr>
        <w:framePr w:w="9072" w:h="1036" w:hRule="exact" w:hSpace="187" w:vSpace="187" w:wrap="notBeside" w:vAnchor="text" w:hAnchor="page" w:x="1668" w:y="491"/>
        <w:jc w:val="center"/>
        <w:rPr>
          <w:rFonts w:asciiTheme="majorBidi" w:hAnsiTheme="majorBidi" w:cstheme="majorBidi"/>
        </w:rPr>
      </w:pPr>
      <w:r w:rsidRPr="00891E35">
        <w:rPr>
          <w:rFonts w:asciiTheme="majorBidi" w:hAnsiTheme="majorBidi" w:cstheme="majorBidi"/>
          <w:lang w:val="id-ID"/>
        </w:rPr>
        <w:t xml:space="preserve">Email: </w:t>
      </w:r>
      <w:hyperlink r:id="rId8" w:history="1">
        <w:r w:rsidRPr="00891E35">
          <w:rPr>
            <w:rStyle w:val="Hyperlink"/>
            <w:rFonts w:asciiTheme="majorBidi" w:hAnsiTheme="majorBidi" w:cstheme="majorBidi"/>
          </w:rPr>
          <w:t>agussupriyanto.</w:t>
        </w:r>
        <w:r w:rsidRPr="00891E35">
          <w:rPr>
            <w:rStyle w:val="Hyperlink"/>
            <w:rFonts w:asciiTheme="majorBidi" w:hAnsiTheme="majorBidi" w:cstheme="majorBidi"/>
            <w:lang w:val="id-ID"/>
          </w:rPr>
          <w:t>elektro@gmail.com</w:t>
        </w:r>
      </w:hyperlink>
      <w:r w:rsidR="00B67443" w:rsidRPr="00891E35">
        <w:rPr>
          <w:rStyle w:val="Hyperlink"/>
          <w:rFonts w:asciiTheme="majorBidi" w:hAnsiTheme="majorBidi" w:cstheme="majorBidi"/>
        </w:rPr>
        <w:t xml:space="preserve">, </w:t>
      </w:r>
      <w:r w:rsidR="00B67443" w:rsidRPr="00891E35">
        <w:rPr>
          <w:rFonts w:asciiTheme="majorBidi" w:hAnsiTheme="majorBidi" w:cstheme="majorBidi"/>
        </w:rPr>
        <w:t xml:space="preserve"> </w:t>
      </w:r>
      <w:hyperlink r:id="rId9" w:history="1">
        <w:r w:rsidR="00B67443" w:rsidRPr="00891E35">
          <w:rPr>
            <w:rStyle w:val="Hyperlink"/>
            <w:rFonts w:asciiTheme="majorBidi" w:hAnsiTheme="majorBidi" w:cstheme="majorBidi"/>
            <w:lang w:val="id-ID"/>
          </w:rPr>
          <w:t>andikn@usm.ac.id</w:t>
        </w:r>
      </w:hyperlink>
      <w:r w:rsidR="001F64E7" w:rsidRPr="00891E35">
        <w:rPr>
          <w:rStyle w:val="Hyperlink"/>
          <w:rFonts w:asciiTheme="majorBidi" w:hAnsiTheme="majorBidi" w:cstheme="majorBidi"/>
          <w:lang w:val="id-ID"/>
        </w:rPr>
        <w:t>,</w:t>
      </w:r>
      <w:r w:rsidR="00B67443" w:rsidRPr="00891E35">
        <w:rPr>
          <w:rFonts w:asciiTheme="majorBidi" w:hAnsiTheme="majorBidi" w:cstheme="majorBidi"/>
          <w:lang w:val="id-ID"/>
        </w:rPr>
        <w:t xml:space="preserve"> </w:t>
      </w:r>
      <w:hyperlink r:id="rId10" w:history="1">
        <w:r w:rsidR="001F64E7" w:rsidRPr="00891E35">
          <w:rPr>
            <w:rStyle w:val="Hyperlink"/>
            <w:rFonts w:asciiTheme="majorBidi" w:hAnsiTheme="majorBidi" w:cstheme="majorBidi"/>
          </w:rPr>
          <w:t>heranur@usm.ac.id</w:t>
        </w:r>
      </w:hyperlink>
    </w:p>
    <w:p w14:paraId="6FC45F44" w14:textId="77777777" w:rsidR="009F5F4D" w:rsidRPr="00891E35" w:rsidRDefault="009F5F4D" w:rsidP="00891E35">
      <w:pPr>
        <w:framePr w:w="9072" w:h="1036" w:hRule="exact" w:hSpace="187" w:vSpace="187" w:wrap="notBeside" w:vAnchor="text" w:hAnchor="page" w:x="1668" w:y="491"/>
        <w:rPr>
          <w:rFonts w:asciiTheme="majorBidi" w:hAnsiTheme="majorBidi" w:cstheme="majorBidi"/>
          <w:sz w:val="22"/>
          <w:szCs w:val="22"/>
        </w:rPr>
      </w:pPr>
    </w:p>
    <w:p w14:paraId="7BB7FF13" w14:textId="77777777" w:rsidR="007D3A43" w:rsidRPr="00891E35" w:rsidRDefault="007D3A43" w:rsidP="00404B7D">
      <w:pPr>
        <w:jc w:val="both"/>
        <w:rPr>
          <w:rFonts w:asciiTheme="majorBidi" w:hAnsiTheme="majorBidi" w:cstheme="majorBidi"/>
          <w:b/>
          <w:iCs/>
          <w:sz w:val="22"/>
          <w:szCs w:val="22"/>
          <w:lang w:val="id-ID"/>
        </w:rPr>
        <w:sectPr w:rsidR="007D3A43" w:rsidRPr="00891E35" w:rsidSect="001F64E7">
          <w:footerReference w:type="even" r:id="rId11"/>
          <w:footerReference w:type="default" r:id="rId12"/>
          <w:type w:val="continuous"/>
          <w:pgSz w:w="12240" w:h="15840" w:code="1"/>
          <w:pgMar w:top="1008" w:right="936" w:bottom="1008" w:left="936" w:header="432" w:footer="509" w:gutter="0"/>
          <w:pgNumType w:start="1"/>
          <w:cols w:num="2" w:space="288"/>
          <w:docGrid w:linePitch="272"/>
        </w:sectPr>
      </w:pPr>
      <w:bookmarkStart w:id="0" w:name="PointTmp"/>
    </w:p>
    <w:p w14:paraId="08F207C1" w14:textId="34F312F8" w:rsidR="007D3A43" w:rsidRPr="00891E35" w:rsidRDefault="009E5928" w:rsidP="007D3A43">
      <w:pPr>
        <w:jc w:val="center"/>
        <w:rPr>
          <w:rFonts w:asciiTheme="majorBidi" w:hAnsiTheme="majorBidi" w:cstheme="majorBidi"/>
          <w:iCs/>
          <w:sz w:val="22"/>
          <w:szCs w:val="22"/>
          <w:lang w:val="id-ID"/>
        </w:rPr>
      </w:pPr>
      <w:r w:rsidRPr="00891E35">
        <w:rPr>
          <w:rFonts w:asciiTheme="majorBidi" w:hAnsiTheme="majorBidi" w:cstheme="majorBidi"/>
          <w:b/>
          <w:iCs/>
          <w:sz w:val="22"/>
          <w:szCs w:val="22"/>
          <w:lang w:val="id-ID"/>
        </w:rPr>
        <w:t>Abstrak</w:t>
      </w:r>
    </w:p>
    <w:p w14:paraId="2A4D9F95" w14:textId="4A78B6F3" w:rsidR="00716786" w:rsidRDefault="00A37F58" w:rsidP="00A37F58">
      <w:pPr>
        <w:ind w:firstLine="284"/>
        <w:jc w:val="both"/>
        <w:rPr>
          <w:rFonts w:asciiTheme="majorBidi" w:hAnsiTheme="majorBidi" w:cstheme="majorBidi"/>
          <w:shd w:val="clear" w:color="auto" w:fill="FFFFFF"/>
          <w:lang w:val="id-ID"/>
        </w:rPr>
      </w:pPr>
      <w:r w:rsidRPr="00A37F58">
        <w:rPr>
          <w:rFonts w:asciiTheme="majorBidi" w:hAnsiTheme="majorBidi" w:cstheme="majorBidi"/>
          <w:shd w:val="clear" w:color="auto" w:fill="FFFFFF"/>
          <w:lang w:val="id-ID"/>
        </w:rPr>
        <w:t>Asam urat merupakan metabolit akhir dari purin. Purin adalah bagian dari asam nukleat yang ditemukan dalam inti sel tubuh. Asam urat yang meningkat dapat menyebabkan nyeri rematik di area persendian dan sering dikaitkan dengan rasa sakit yang luar biasa bagi yang ter</w:t>
      </w:r>
      <w:r w:rsidR="00872746">
        <w:rPr>
          <w:rFonts w:asciiTheme="majorBidi" w:hAnsiTheme="majorBidi" w:cstheme="majorBidi"/>
          <w:shd w:val="clear" w:color="auto" w:fill="FFFFFF"/>
          <w:lang w:val="id-ID"/>
        </w:rPr>
        <w:t>papar penyakit</w:t>
      </w:r>
      <w:r w:rsidRPr="00A37F58">
        <w:rPr>
          <w:rFonts w:asciiTheme="majorBidi" w:hAnsiTheme="majorBidi" w:cstheme="majorBidi"/>
          <w:shd w:val="clear" w:color="auto" w:fill="FFFFFF"/>
          <w:lang w:val="id-ID"/>
        </w:rPr>
        <w:t xml:space="preserve">. Dokter perlu </w:t>
      </w:r>
      <w:r w:rsidR="00872746">
        <w:rPr>
          <w:rFonts w:asciiTheme="majorBidi" w:hAnsiTheme="majorBidi" w:cstheme="majorBidi"/>
          <w:shd w:val="clear" w:color="auto" w:fill="FFFFFF"/>
          <w:lang w:val="id-ID"/>
        </w:rPr>
        <w:t>memantau</w:t>
      </w:r>
      <w:r w:rsidRPr="00A37F58">
        <w:rPr>
          <w:rFonts w:asciiTheme="majorBidi" w:hAnsiTheme="majorBidi" w:cstheme="majorBidi"/>
          <w:shd w:val="clear" w:color="auto" w:fill="FFFFFF"/>
          <w:lang w:val="id-ID"/>
        </w:rPr>
        <w:t xml:space="preserve"> agar dapat membantu pasien dalam pemantauan dan pengobatan. Alat pendeteksi asam urat hanya terdapat di rumah sakit, klinik, puskesmas, laboratorium dan alat-alat yang sebelumnya </w:t>
      </w:r>
      <w:r w:rsidRPr="00872746">
        <w:rPr>
          <w:rFonts w:asciiTheme="majorBidi" w:hAnsiTheme="majorBidi" w:cstheme="majorBidi"/>
          <w:i/>
          <w:iCs/>
          <w:shd w:val="clear" w:color="auto" w:fill="FFFFFF"/>
          <w:lang w:val="id-ID"/>
        </w:rPr>
        <w:t>portable</w:t>
      </w:r>
      <w:r w:rsidRPr="00A37F58">
        <w:rPr>
          <w:rFonts w:asciiTheme="majorBidi" w:hAnsiTheme="majorBidi" w:cstheme="majorBidi"/>
          <w:shd w:val="clear" w:color="auto" w:fill="FFFFFF"/>
          <w:lang w:val="id-ID"/>
        </w:rPr>
        <w:t xml:space="preserve"> namun tidak dapat dikontrol langsung oleh dokter. </w:t>
      </w:r>
      <w:r w:rsidR="00872746">
        <w:rPr>
          <w:rFonts w:asciiTheme="majorBidi" w:hAnsiTheme="majorBidi" w:cstheme="majorBidi"/>
          <w:shd w:val="clear" w:color="auto" w:fill="FFFFFF"/>
          <w:lang w:val="id-ID"/>
        </w:rPr>
        <w:t xml:space="preserve">Tujuan dari penelitian ini membantu memudahkan dokter untuk memantau pasien dengan penyakit asam urat secara jarak jauh atau </w:t>
      </w:r>
      <w:r w:rsidR="00872746" w:rsidRPr="00872746">
        <w:rPr>
          <w:rFonts w:asciiTheme="majorBidi" w:hAnsiTheme="majorBidi" w:cstheme="majorBidi"/>
          <w:i/>
          <w:iCs/>
          <w:shd w:val="clear" w:color="auto" w:fill="FFFFFF"/>
          <w:lang w:val="id-ID"/>
        </w:rPr>
        <w:t>telemedicine</w:t>
      </w:r>
      <w:r w:rsidR="00872746">
        <w:rPr>
          <w:rFonts w:asciiTheme="majorBidi" w:hAnsiTheme="majorBidi" w:cstheme="majorBidi"/>
          <w:shd w:val="clear" w:color="auto" w:fill="FFFFFF"/>
          <w:lang w:val="id-ID"/>
        </w:rPr>
        <w:t xml:space="preserve"> melalui internet. </w:t>
      </w:r>
      <w:r w:rsidRPr="00A37F58">
        <w:rPr>
          <w:rFonts w:asciiTheme="majorBidi" w:hAnsiTheme="majorBidi" w:cstheme="majorBidi"/>
          <w:shd w:val="clear" w:color="auto" w:fill="FFFFFF"/>
          <w:lang w:val="id-ID"/>
        </w:rPr>
        <w:t xml:space="preserve">Metode penelitian menggunakan darah untuk menentukan kadar asam urat menggunakan </w:t>
      </w:r>
      <w:r w:rsidRPr="00872746">
        <w:rPr>
          <w:rFonts w:asciiTheme="majorBidi" w:hAnsiTheme="majorBidi" w:cstheme="majorBidi"/>
          <w:i/>
          <w:iCs/>
          <w:shd w:val="clear" w:color="auto" w:fill="FFFFFF"/>
          <w:lang w:val="id-ID"/>
        </w:rPr>
        <w:t>Internet of Things</w:t>
      </w:r>
      <w:r w:rsidRPr="00A37F58">
        <w:rPr>
          <w:rFonts w:asciiTheme="majorBidi" w:hAnsiTheme="majorBidi" w:cstheme="majorBidi"/>
          <w:shd w:val="clear" w:color="auto" w:fill="FFFFFF"/>
          <w:lang w:val="id-ID"/>
        </w:rPr>
        <w:t>. Akuisisi data dilakukan dengan sensor resistansi (</w:t>
      </w:r>
      <w:r w:rsidR="00872746" w:rsidRPr="00872746">
        <w:rPr>
          <w:rFonts w:asciiTheme="majorBidi" w:hAnsiTheme="majorBidi" w:cstheme="majorBidi"/>
          <w:i/>
          <w:iCs/>
          <w:shd w:val="clear" w:color="auto" w:fill="FFFFFF"/>
          <w:lang w:val="id-ID"/>
        </w:rPr>
        <w:t>Authocheck</w:t>
      </w:r>
      <w:r w:rsidRPr="00A37F58">
        <w:rPr>
          <w:rFonts w:asciiTheme="majorBidi" w:hAnsiTheme="majorBidi" w:cstheme="majorBidi"/>
          <w:shd w:val="clear" w:color="auto" w:fill="FFFFFF"/>
          <w:lang w:val="id-ID"/>
        </w:rPr>
        <w:t xml:space="preserve">) yang diproses oleh </w:t>
      </w:r>
      <w:r w:rsidR="00872746">
        <w:rPr>
          <w:rFonts w:asciiTheme="majorBidi" w:hAnsiTheme="majorBidi" w:cstheme="majorBidi"/>
          <w:shd w:val="clear" w:color="auto" w:fill="FFFFFF"/>
          <w:lang w:val="id-ID"/>
        </w:rPr>
        <w:t>mikro</w:t>
      </w:r>
      <w:r w:rsidRPr="00A37F58">
        <w:rPr>
          <w:rFonts w:asciiTheme="majorBidi" w:hAnsiTheme="majorBidi" w:cstheme="majorBidi"/>
          <w:shd w:val="clear" w:color="auto" w:fill="FFFFFF"/>
          <w:lang w:val="id-ID"/>
        </w:rPr>
        <w:t xml:space="preserve">kontroler Arduino. Data yang telah diproses kemudian dikirim ke web server ESP8266 melalui  WiFi. Penggunaan </w:t>
      </w:r>
      <w:r w:rsidRPr="00872746">
        <w:rPr>
          <w:rFonts w:asciiTheme="majorBidi" w:hAnsiTheme="majorBidi" w:cstheme="majorBidi"/>
          <w:i/>
          <w:iCs/>
          <w:shd w:val="clear" w:color="auto" w:fill="FFFFFF"/>
          <w:lang w:val="id-ID"/>
        </w:rPr>
        <w:t>Internet of Things</w:t>
      </w:r>
      <w:r w:rsidRPr="00A37F58">
        <w:rPr>
          <w:rFonts w:asciiTheme="majorBidi" w:hAnsiTheme="majorBidi" w:cstheme="majorBidi"/>
          <w:shd w:val="clear" w:color="auto" w:fill="FFFFFF"/>
          <w:lang w:val="id-ID"/>
        </w:rPr>
        <w:t xml:space="preserve"> sebagai metode transmisi data untuk penggunaan </w:t>
      </w:r>
      <w:r w:rsidR="00872746">
        <w:rPr>
          <w:rFonts w:asciiTheme="majorBidi" w:hAnsiTheme="majorBidi" w:cstheme="majorBidi"/>
          <w:shd w:val="clear" w:color="auto" w:fill="FFFFFF"/>
          <w:lang w:val="id-ID"/>
        </w:rPr>
        <w:t xml:space="preserve">secara </w:t>
      </w:r>
      <w:r w:rsidRPr="00872746">
        <w:rPr>
          <w:rFonts w:asciiTheme="majorBidi" w:hAnsiTheme="majorBidi" w:cstheme="majorBidi"/>
          <w:i/>
          <w:iCs/>
          <w:shd w:val="clear" w:color="auto" w:fill="FFFFFF"/>
          <w:lang w:val="id-ID"/>
        </w:rPr>
        <w:t>online</w:t>
      </w:r>
      <w:r w:rsidRPr="00A37F58">
        <w:rPr>
          <w:rFonts w:asciiTheme="majorBidi" w:hAnsiTheme="majorBidi" w:cstheme="majorBidi"/>
          <w:shd w:val="clear" w:color="auto" w:fill="FFFFFF"/>
          <w:lang w:val="id-ID"/>
        </w:rPr>
        <w:t xml:space="preserve"> tidak memerlukan interaksi manusia ke  manusia. Nilai  resistansi sensor pada rentang analog yang diperoleh adalah 441,03 hingga 782,32 dengan tegangan sensor 1,91 hingga 3,82 volt. Kadar asam urat yang diukur adalah antara 4 mg/d</w:t>
      </w:r>
      <w:r w:rsidR="00872746">
        <w:rPr>
          <w:rFonts w:asciiTheme="majorBidi" w:hAnsiTheme="majorBidi" w:cstheme="majorBidi"/>
          <w:shd w:val="clear" w:color="auto" w:fill="FFFFFF"/>
          <w:lang w:val="id-ID"/>
        </w:rPr>
        <w:t>L</w:t>
      </w:r>
      <w:r w:rsidRPr="00A37F58">
        <w:rPr>
          <w:rFonts w:asciiTheme="majorBidi" w:hAnsiTheme="majorBidi" w:cstheme="majorBidi"/>
          <w:shd w:val="clear" w:color="auto" w:fill="FFFFFF"/>
          <w:lang w:val="id-ID"/>
        </w:rPr>
        <w:t xml:space="preserve"> dan 8 mg/d</w:t>
      </w:r>
      <w:r w:rsidR="00872746">
        <w:rPr>
          <w:rFonts w:asciiTheme="majorBidi" w:hAnsiTheme="majorBidi" w:cstheme="majorBidi"/>
          <w:shd w:val="clear" w:color="auto" w:fill="FFFFFF"/>
          <w:lang w:val="id-ID"/>
        </w:rPr>
        <w:t>L</w:t>
      </w:r>
      <w:r w:rsidRPr="00A37F58">
        <w:rPr>
          <w:rFonts w:asciiTheme="majorBidi" w:hAnsiTheme="majorBidi" w:cstheme="majorBidi"/>
          <w:shd w:val="clear" w:color="auto" w:fill="FFFFFF"/>
          <w:lang w:val="id-ID"/>
        </w:rPr>
        <w:t xml:space="preserve">. Persentase data terukur dengan akurasi rata-rata 95,74% dan rata-rata tingkat kesalahan  4,26% untuk tujuh data uji. Data ditampilkan langsung di layar LCD perangkat dan di </w:t>
      </w:r>
      <w:r w:rsidRPr="00872746">
        <w:rPr>
          <w:rFonts w:asciiTheme="majorBidi" w:hAnsiTheme="majorBidi" w:cstheme="majorBidi"/>
          <w:i/>
          <w:iCs/>
          <w:shd w:val="clear" w:color="auto" w:fill="FFFFFF"/>
          <w:lang w:val="id-ID"/>
        </w:rPr>
        <w:t>web server</w:t>
      </w:r>
      <w:r w:rsidRPr="00A37F58">
        <w:rPr>
          <w:rFonts w:asciiTheme="majorBidi" w:hAnsiTheme="majorBidi" w:cstheme="majorBidi"/>
          <w:shd w:val="clear" w:color="auto" w:fill="FFFFFF"/>
          <w:lang w:val="id-ID"/>
        </w:rPr>
        <w:t xml:space="preserve"> yang mengirimkan data dari ESP8266.</w:t>
      </w:r>
    </w:p>
    <w:p w14:paraId="691D1871" w14:textId="77777777" w:rsidR="00992290" w:rsidRPr="00891E35" w:rsidRDefault="00992290" w:rsidP="00A37F58">
      <w:pPr>
        <w:ind w:firstLine="284"/>
        <w:jc w:val="both"/>
        <w:rPr>
          <w:rFonts w:asciiTheme="majorBidi" w:hAnsiTheme="majorBidi" w:cstheme="majorBidi"/>
          <w:shd w:val="clear" w:color="auto" w:fill="FFFFFF"/>
          <w:lang w:val="id-ID"/>
        </w:rPr>
      </w:pPr>
    </w:p>
    <w:p w14:paraId="069BEA62" w14:textId="58B4DE31" w:rsidR="009E5928" w:rsidRPr="00891E35" w:rsidRDefault="009E5928" w:rsidP="00404B7D">
      <w:pPr>
        <w:jc w:val="both"/>
        <w:rPr>
          <w:rFonts w:asciiTheme="majorBidi" w:hAnsiTheme="majorBidi" w:cstheme="majorBidi"/>
          <w:i/>
          <w:lang w:val="id-ID"/>
        </w:rPr>
      </w:pPr>
      <w:r w:rsidRPr="00891E35">
        <w:rPr>
          <w:rFonts w:asciiTheme="majorBidi" w:hAnsiTheme="majorBidi" w:cstheme="majorBidi"/>
          <w:b/>
          <w:lang w:val="en-ID"/>
        </w:rPr>
        <w:t xml:space="preserve">Kata </w:t>
      </w:r>
      <w:r w:rsidRPr="00891E35">
        <w:rPr>
          <w:rFonts w:asciiTheme="majorBidi" w:hAnsiTheme="majorBidi" w:cstheme="majorBidi"/>
          <w:b/>
          <w:noProof/>
          <w:lang w:val="en-ID"/>
        </w:rPr>
        <w:t>kunci:</w:t>
      </w:r>
      <w:r w:rsidRPr="00891E35">
        <w:rPr>
          <w:rFonts w:asciiTheme="majorBidi" w:hAnsiTheme="majorBidi" w:cstheme="majorBidi"/>
          <w:lang w:val="en-ID"/>
        </w:rPr>
        <w:t xml:space="preserve"> </w:t>
      </w:r>
      <w:r w:rsidR="0017388F">
        <w:rPr>
          <w:rFonts w:asciiTheme="majorBidi" w:hAnsiTheme="majorBidi" w:cstheme="majorBidi"/>
          <w:lang w:val="id-ID"/>
        </w:rPr>
        <w:t>a</w:t>
      </w:r>
      <w:r w:rsidR="00404B7D" w:rsidRPr="00891E35">
        <w:rPr>
          <w:rFonts w:asciiTheme="majorBidi" w:hAnsiTheme="majorBidi" w:cstheme="majorBidi"/>
          <w:lang w:val="id-ID"/>
        </w:rPr>
        <w:t xml:space="preserve">sam urat, </w:t>
      </w:r>
      <w:r w:rsidR="00404B7D" w:rsidRPr="00891E35">
        <w:rPr>
          <w:rFonts w:asciiTheme="majorBidi" w:hAnsiTheme="majorBidi" w:cstheme="majorBidi"/>
          <w:i/>
          <w:lang w:val="id-ID"/>
        </w:rPr>
        <w:t>Internet of Thing</w:t>
      </w:r>
      <w:r w:rsidR="00872746">
        <w:rPr>
          <w:rFonts w:asciiTheme="majorBidi" w:hAnsiTheme="majorBidi" w:cstheme="majorBidi"/>
          <w:i/>
          <w:lang w:val="id-ID"/>
        </w:rPr>
        <w:t>s</w:t>
      </w:r>
      <w:r w:rsidR="00404B7D" w:rsidRPr="00891E35">
        <w:rPr>
          <w:rFonts w:asciiTheme="majorBidi" w:hAnsiTheme="majorBidi" w:cstheme="majorBidi"/>
          <w:i/>
          <w:lang w:val="id-ID"/>
        </w:rPr>
        <w:t xml:space="preserve">, </w:t>
      </w:r>
      <w:r w:rsidR="0017388F">
        <w:rPr>
          <w:rFonts w:asciiTheme="majorBidi" w:hAnsiTheme="majorBidi" w:cstheme="majorBidi"/>
          <w:lang w:val="id-ID"/>
        </w:rPr>
        <w:t>s</w:t>
      </w:r>
      <w:r w:rsidR="0017388F" w:rsidRPr="00891E35">
        <w:rPr>
          <w:rFonts w:asciiTheme="majorBidi" w:hAnsiTheme="majorBidi" w:cstheme="majorBidi"/>
          <w:lang w:val="id-ID"/>
        </w:rPr>
        <w:t xml:space="preserve">ensor </w:t>
      </w:r>
      <w:r w:rsidR="0017388F" w:rsidRPr="00891E35">
        <w:rPr>
          <w:rFonts w:asciiTheme="majorBidi" w:hAnsiTheme="majorBidi" w:cstheme="majorBidi"/>
          <w:noProof/>
          <w:lang w:val="id-ID"/>
        </w:rPr>
        <w:t>resistansi</w:t>
      </w:r>
      <w:r w:rsidR="0017388F" w:rsidRPr="00891E35">
        <w:rPr>
          <w:rFonts w:asciiTheme="majorBidi" w:hAnsiTheme="majorBidi" w:cstheme="majorBidi"/>
          <w:lang w:val="id-ID"/>
        </w:rPr>
        <w:t xml:space="preserve"> (</w:t>
      </w:r>
      <w:r w:rsidR="0017388F">
        <w:rPr>
          <w:rFonts w:asciiTheme="majorBidi" w:hAnsiTheme="majorBidi" w:cstheme="majorBidi"/>
          <w:i/>
          <w:lang w:val="id-ID"/>
        </w:rPr>
        <w:t>A</w:t>
      </w:r>
      <w:r w:rsidR="0017388F" w:rsidRPr="00891E35">
        <w:rPr>
          <w:rFonts w:asciiTheme="majorBidi" w:hAnsiTheme="majorBidi" w:cstheme="majorBidi"/>
          <w:i/>
          <w:lang w:val="id-ID"/>
        </w:rPr>
        <w:t>utocheck</w:t>
      </w:r>
      <w:r w:rsidR="0017388F" w:rsidRPr="00891E35">
        <w:rPr>
          <w:rFonts w:asciiTheme="majorBidi" w:hAnsiTheme="majorBidi" w:cstheme="majorBidi"/>
          <w:lang w:val="id-ID"/>
        </w:rPr>
        <w:t>)</w:t>
      </w:r>
      <w:r w:rsidR="0017388F">
        <w:rPr>
          <w:rFonts w:asciiTheme="majorBidi" w:hAnsiTheme="majorBidi" w:cstheme="majorBidi"/>
          <w:lang w:val="id-ID"/>
        </w:rPr>
        <w:t xml:space="preserve">, </w:t>
      </w:r>
      <w:r w:rsidR="0017388F" w:rsidRPr="00872746">
        <w:rPr>
          <w:rFonts w:asciiTheme="majorBidi" w:hAnsiTheme="majorBidi" w:cstheme="majorBidi"/>
          <w:i/>
          <w:iCs/>
          <w:shd w:val="clear" w:color="auto" w:fill="FFFFFF"/>
          <w:lang w:val="id-ID"/>
        </w:rPr>
        <w:t>telemedicine</w:t>
      </w:r>
      <w:r w:rsidR="0017388F">
        <w:rPr>
          <w:rFonts w:asciiTheme="majorBidi" w:hAnsiTheme="majorBidi" w:cstheme="majorBidi"/>
          <w:i/>
          <w:iCs/>
          <w:shd w:val="clear" w:color="auto" w:fill="FFFFFF"/>
          <w:lang w:val="id-ID"/>
        </w:rPr>
        <w:t>,</w:t>
      </w:r>
      <w:r w:rsidR="0017388F">
        <w:rPr>
          <w:rFonts w:asciiTheme="majorBidi" w:hAnsiTheme="majorBidi" w:cstheme="majorBidi"/>
          <w:lang w:val="id-ID"/>
        </w:rPr>
        <w:t xml:space="preserve"> </w:t>
      </w:r>
      <w:r w:rsidR="00404B7D" w:rsidRPr="00891E35">
        <w:rPr>
          <w:rFonts w:asciiTheme="majorBidi" w:hAnsiTheme="majorBidi" w:cstheme="majorBidi"/>
          <w:i/>
          <w:lang w:val="id-ID"/>
        </w:rPr>
        <w:t>web server</w:t>
      </w:r>
    </w:p>
    <w:p w14:paraId="1637B32C" w14:textId="77777777" w:rsidR="00404B7D" w:rsidRPr="00891E35" w:rsidRDefault="00404B7D" w:rsidP="00404B7D">
      <w:pPr>
        <w:jc w:val="both"/>
        <w:rPr>
          <w:rFonts w:asciiTheme="majorBidi" w:hAnsiTheme="majorBidi" w:cstheme="majorBidi"/>
          <w:b/>
          <w:i/>
          <w:color w:val="212121"/>
          <w:sz w:val="22"/>
          <w:szCs w:val="22"/>
          <w:lang w:val="id-ID" w:eastAsia="id-ID"/>
        </w:rPr>
      </w:pPr>
    </w:p>
    <w:p w14:paraId="0C1B9413" w14:textId="4E231BE6" w:rsidR="007D3A43" w:rsidRPr="00891E35" w:rsidRDefault="00B67443" w:rsidP="007D3A43">
      <w:pPr>
        <w:pStyle w:val="HTMLPreformatted"/>
        <w:shd w:val="clear" w:color="auto" w:fill="FFFFFF"/>
        <w:jc w:val="center"/>
        <w:rPr>
          <w:rFonts w:asciiTheme="majorBidi" w:hAnsiTheme="majorBidi" w:cstheme="majorBidi"/>
          <w:i/>
          <w:color w:val="212121"/>
          <w:sz w:val="22"/>
          <w:szCs w:val="22"/>
          <w:lang w:val="id-ID" w:eastAsia="id-ID"/>
        </w:rPr>
      </w:pPr>
      <w:r w:rsidRPr="00891E35">
        <w:rPr>
          <w:rFonts w:asciiTheme="majorBidi" w:hAnsiTheme="majorBidi" w:cstheme="majorBidi"/>
          <w:b/>
          <w:i/>
          <w:color w:val="212121"/>
          <w:sz w:val="22"/>
          <w:szCs w:val="22"/>
          <w:lang w:val="id-ID" w:eastAsia="id-ID"/>
        </w:rPr>
        <w:t>Abstract</w:t>
      </w:r>
    </w:p>
    <w:p w14:paraId="4C2B5005" w14:textId="2481727E" w:rsidR="00992290" w:rsidRDefault="0017388F" w:rsidP="007D3A43">
      <w:pPr>
        <w:pStyle w:val="HTMLPreformatted"/>
        <w:shd w:val="clear" w:color="auto" w:fill="FFFFFF"/>
        <w:ind w:firstLine="142"/>
        <w:jc w:val="both"/>
        <w:rPr>
          <w:rFonts w:asciiTheme="majorBidi" w:hAnsiTheme="majorBidi" w:cstheme="majorBidi"/>
          <w:i/>
          <w:lang w:val="id-ID" w:eastAsia="id-ID"/>
        </w:rPr>
      </w:pPr>
      <w:r>
        <w:rPr>
          <w:rFonts w:asciiTheme="majorBidi" w:hAnsiTheme="majorBidi" w:cstheme="majorBidi"/>
          <w:i/>
          <w:lang w:val="id-ID" w:eastAsia="id-ID"/>
        </w:rPr>
        <w:t>Gout</w:t>
      </w:r>
      <w:r w:rsidRPr="0017388F">
        <w:rPr>
          <w:rFonts w:asciiTheme="majorBidi" w:hAnsiTheme="majorBidi" w:cstheme="majorBidi"/>
          <w:i/>
          <w:lang w:val="id-ID" w:eastAsia="id-ID"/>
        </w:rPr>
        <w:t xml:space="preserve"> is the final metabolite of purines. Purines are part of the nucleic acids found in the nuclei of body cells. Increased </w:t>
      </w:r>
      <w:r>
        <w:rPr>
          <w:rFonts w:asciiTheme="majorBidi" w:hAnsiTheme="majorBidi" w:cstheme="majorBidi"/>
          <w:i/>
          <w:lang w:val="id-ID" w:eastAsia="id-ID"/>
        </w:rPr>
        <w:t>gout</w:t>
      </w:r>
      <w:r w:rsidRPr="0017388F">
        <w:rPr>
          <w:rFonts w:asciiTheme="majorBidi" w:hAnsiTheme="majorBidi" w:cstheme="majorBidi"/>
          <w:i/>
          <w:lang w:val="id-ID" w:eastAsia="id-ID"/>
        </w:rPr>
        <w:t xml:space="preserve"> can cause rheumatic pain in the joint area and is often associated with extreme pain for those exposed to the disease. Doctors need to monitor so that they can assist patients in monitoring and treatment. </w:t>
      </w:r>
      <w:r>
        <w:rPr>
          <w:rFonts w:asciiTheme="majorBidi" w:hAnsiTheme="majorBidi" w:cstheme="majorBidi"/>
          <w:i/>
          <w:lang w:val="id-ID" w:eastAsia="id-ID"/>
        </w:rPr>
        <w:t>Gout</w:t>
      </w:r>
      <w:r w:rsidRPr="0017388F">
        <w:rPr>
          <w:rFonts w:asciiTheme="majorBidi" w:hAnsiTheme="majorBidi" w:cstheme="majorBidi"/>
          <w:i/>
          <w:lang w:val="id-ID" w:eastAsia="id-ID"/>
        </w:rPr>
        <w:t xml:space="preserve"> detection devices are only available in hospitals, clinics, health centers, laboratories, and equipment that was previously portable but could not be controlled directly by a doctor. The purpose of this study is to help make it easier for doctors to monitor patients with gout remotely or telemedicine via the internet. The research method uses blood to determine </w:t>
      </w:r>
      <w:r>
        <w:rPr>
          <w:rFonts w:asciiTheme="majorBidi" w:hAnsiTheme="majorBidi" w:cstheme="majorBidi"/>
          <w:i/>
          <w:lang w:val="id-ID" w:eastAsia="id-ID"/>
        </w:rPr>
        <w:t>gout</w:t>
      </w:r>
      <w:r w:rsidRPr="0017388F">
        <w:rPr>
          <w:rFonts w:asciiTheme="majorBidi" w:hAnsiTheme="majorBidi" w:cstheme="majorBidi"/>
          <w:i/>
          <w:lang w:val="id-ID" w:eastAsia="id-ID"/>
        </w:rPr>
        <w:t xml:space="preserve"> levels using the Internet of Things. Data acquisition is carried out with a resistance sensor (Authocheck) which is processed by the Arduino microcontroller. The processed data is then sent to the ESP8266 web server via WiFi. The use of the Internet of Things as a data transmission method for online use does not require human-to-human interaction. The sensor resistance value in the analog range obtained is 441.03 to 782.32 with a sensor voltage of 1.91 to 3.82 volts. The measured </w:t>
      </w:r>
      <w:r>
        <w:rPr>
          <w:rFonts w:asciiTheme="majorBidi" w:hAnsiTheme="majorBidi" w:cstheme="majorBidi"/>
          <w:i/>
          <w:lang w:val="id-ID" w:eastAsia="id-ID"/>
        </w:rPr>
        <w:t>gout</w:t>
      </w:r>
      <w:r w:rsidRPr="0017388F">
        <w:rPr>
          <w:rFonts w:asciiTheme="majorBidi" w:hAnsiTheme="majorBidi" w:cstheme="majorBidi"/>
          <w:i/>
          <w:lang w:val="id-ID" w:eastAsia="id-ID"/>
        </w:rPr>
        <w:t xml:space="preserve"> level is between 4 mg/dL and 8 mg/dL. The percentage of measured data with an average accuracy of 95.74% and an average error rate of 4.26% for the seven test data. Data is displayed directly on the device's LCD screen and on a web server that sends data from the ESP8266.</w:t>
      </w:r>
    </w:p>
    <w:p w14:paraId="7E0CC630" w14:textId="77777777" w:rsidR="0017388F" w:rsidRPr="00891E35" w:rsidRDefault="0017388F" w:rsidP="007D3A43">
      <w:pPr>
        <w:pStyle w:val="HTMLPreformatted"/>
        <w:shd w:val="clear" w:color="auto" w:fill="FFFFFF"/>
        <w:ind w:firstLine="142"/>
        <w:jc w:val="both"/>
        <w:rPr>
          <w:rFonts w:asciiTheme="majorBidi" w:hAnsiTheme="majorBidi" w:cstheme="majorBidi"/>
          <w:i/>
          <w:lang w:val="id-ID" w:eastAsia="id-ID"/>
        </w:rPr>
      </w:pPr>
    </w:p>
    <w:p w14:paraId="618BAFB7" w14:textId="19E84C4A" w:rsidR="00F24E73" w:rsidRPr="00891E35" w:rsidRDefault="00B67443" w:rsidP="00404B7D">
      <w:pPr>
        <w:rPr>
          <w:rFonts w:asciiTheme="majorBidi" w:hAnsiTheme="majorBidi" w:cstheme="majorBidi"/>
          <w:i/>
          <w:lang w:val="en-ID"/>
        </w:rPr>
      </w:pPr>
      <w:r w:rsidRPr="00891E35">
        <w:rPr>
          <w:rFonts w:asciiTheme="majorBidi" w:hAnsiTheme="majorBidi" w:cstheme="majorBidi"/>
          <w:b/>
          <w:i/>
          <w:noProof/>
          <w:lang w:val="id-ID"/>
        </w:rPr>
        <w:t>Keywords</w:t>
      </w:r>
      <w:r w:rsidR="005C3546" w:rsidRPr="00891E35">
        <w:rPr>
          <w:rFonts w:asciiTheme="majorBidi" w:hAnsiTheme="majorBidi" w:cstheme="majorBidi"/>
          <w:b/>
          <w:i/>
          <w:noProof/>
          <w:lang w:val="id-ID"/>
        </w:rPr>
        <w:t>:</w:t>
      </w:r>
      <w:r w:rsidRPr="00891E35">
        <w:rPr>
          <w:rFonts w:asciiTheme="majorBidi" w:hAnsiTheme="majorBidi" w:cstheme="majorBidi"/>
          <w:b/>
          <w:i/>
          <w:lang w:val="en-ID"/>
        </w:rPr>
        <w:t xml:space="preserve"> </w:t>
      </w:r>
      <w:r w:rsidR="0017388F">
        <w:rPr>
          <w:rFonts w:asciiTheme="majorBidi" w:hAnsiTheme="majorBidi" w:cstheme="majorBidi"/>
          <w:i/>
          <w:lang w:val="id-ID"/>
        </w:rPr>
        <w:t>g</w:t>
      </w:r>
      <w:r w:rsidR="00B12E99">
        <w:rPr>
          <w:rFonts w:asciiTheme="majorBidi" w:hAnsiTheme="majorBidi" w:cstheme="majorBidi"/>
          <w:i/>
          <w:lang w:val="id-ID"/>
        </w:rPr>
        <w:t>out</w:t>
      </w:r>
      <w:r w:rsidR="00404B7D" w:rsidRPr="00891E35">
        <w:rPr>
          <w:rFonts w:asciiTheme="majorBidi" w:hAnsiTheme="majorBidi" w:cstheme="majorBidi"/>
          <w:i/>
          <w:lang w:val="en-ID"/>
        </w:rPr>
        <w:t>, Internet of Thing</w:t>
      </w:r>
      <w:r w:rsidR="0017388F">
        <w:rPr>
          <w:rFonts w:asciiTheme="majorBidi" w:hAnsiTheme="majorBidi" w:cstheme="majorBidi"/>
          <w:i/>
          <w:lang w:val="id-ID"/>
        </w:rPr>
        <w:t>s</w:t>
      </w:r>
      <w:r w:rsidR="00404B7D" w:rsidRPr="00891E35">
        <w:rPr>
          <w:rFonts w:asciiTheme="majorBidi" w:hAnsiTheme="majorBidi" w:cstheme="majorBidi"/>
          <w:i/>
          <w:lang w:val="en-ID"/>
        </w:rPr>
        <w:t>,</w:t>
      </w:r>
      <w:r w:rsidR="0017388F" w:rsidRPr="00891E35">
        <w:rPr>
          <w:rFonts w:asciiTheme="majorBidi" w:hAnsiTheme="majorBidi" w:cstheme="majorBidi"/>
          <w:i/>
          <w:lang w:val="en-ID"/>
        </w:rPr>
        <w:t xml:space="preserve"> resistance</w:t>
      </w:r>
      <w:r w:rsidR="0017388F">
        <w:rPr>
          <w:rFonts w:asciiTheme="majorBidi" w:hAnsiTheme="majorBidi" w:cstheme="majorBidi"/>
          <w:i/>
          <w:lang w:val="id-ID"/>
        </w:rPr>
        <w:t xml:space="preserve"> sensor</w:t>
      </w:r>
      <w:r w:rsidR="0017388F" w:rsidRPr="00891E35">
        <w:rPr>
          <w:rFonts w:asciiTheme="majorBidi" w:hAnsiTheme="majorBidi" w:cstheme="majorBidi"/>
          <w:i/>
          <w:lang w:val="en-ID"/>
        </w:rPr>
        <w:t xml:space="preserve"> (</w:t>
      </w:r>
      <w:r w:rsidR="0017388F">
        <w:rPr>
          <w:rFonts w:asciiTheme="majorBidi" w:hAnsiTheme="majorBidi" w:cstheme="majorBidi"/>
          <w:i/>
          <w:lang w:val="id-ID"/>
        </w:rPr>
        <w:t>A</w:t>
      </w:r>
      <w:r w:rsidR="0017388F" w:rsidRPr="00891E35">
        <w:rPr>
          <w:rFonts w:asciiTheme="majorBidi" w:hAnsiTheme="majorBidi" w:cstheme="majorBidi"/>
          <w:i/>
          <w:lang w:val="en-ID"/>
        </w:rPr>
        <w:t>utocheck</w:t>
      </w:r>
      <w:r w:rsidR="0017388F">
        <w:rPr>
          <w:rFonts w:asciiTheme="majorBidi" w:hAnsiTheme="majorBidi" w:cstheme="majorBidi"/>
          <w:i/>
          <w:lang w:val="id-ID"/>
        </w:rPr>
        <w:t xml:space="preserve">), </w:t>
      </w:r>
      <w:r w:rsidR="0017388F" w:rsidRPr="00872746">
        <w:rPr>
          <w:rFonts w:asciiTheme="majorBidi" w:hAnsiTheme="majorBidi" w:cstheme="majorBidi"/>
          <w:i/>
          <w:iCs/>
          <w:shd w:val="clear" w:color="auto" w:fill="FFFFFF"/>
          <w:lang w:val="id-ID"/>
        </w:rPr>
        <w:t>telemedicine</w:t>
      </w:r>
      <w:r w:rsidR="0017388F">
        <w:rPr>
          <w:rFonts w:asciiTheme="majorBidi" w:hAnsiTheme="majorBidi" w:cstheme="majorBidi"/>
          <w:i/>
          <w:iCs/>
          <w:shd w:val="clear" w:color="auto" w:fill="FFFFFF"/>
          <w:lang w:val="id-ID"/>
        </w:rPr>
        <w:t>,</w:t>
      </w:r>
      <w:r w:rsidR="0017388F" w:rsidRPr="00891E35">
        <w:rPr>
          <w:rFonts w:asciiTheme="majorBidi" w:hAnsiTheme="majorBidi" w:cstheme="majorBidi"/>
          <w:i/>
          <w:lang w:val="en-ID"/>
        </w:rPr>
        <w:t xml:space="preserve"> </w:t>
      </w:r>
      <w:r w:rsidR="00404B7D" w:rsidRPr="00891E35">
        <w:rPr>
          <w:rFonts w:asciiTheme="majorBidi" w:hAnsiTheme="majorBidi" w:cstheme="majorBidi"/>
          <w:i/>
          <w:lang w:val="en-ID"/>
        </w:rPr>
        <w:t>web server</w:t>
      </w:r>
    </w:p>
    <w:p w14:paraId="0C846ACD" w14:textId="77777777" w:rsidR="007D3A43" w:rsidRDefault="007D3A43" w:rsidP="00404B7D">
      <w:pPr>
        <w:rPr>
          <w:rFonts w:asciiTheme="majorBidi" w:hAnsiTheme="majorBidi" w:cstheme="majorBidi"/>
          <w:i/>
          <w:sz w:val="22"/>
          <w:szCs w:val="22"/>
          <w:lang w:val="id-ID"/>
        </w:rPr>
      </w:pPr>
    </w:p>
    <w:p w14:paraId="1793DAA4" w14:textId="77777777" w:rsidR="00992290" w:rsidRDefault="00992290" w:rsidP="00404B7D">
      <w:pPr>
        <w:rPr>
          <w:rFonts w:asciiTheme="majorBidi" w:hAnsiTheme="majorBidi" w:cstheme="majorBidi"/>
          <w:i/>
          <w:sz w:val="22"/>
          <w:szCs w:val="22"/>
          <w:lang w:val="id-ID"/>
        </w:rPr>
      </w:pPr>
    </w:p>
    <w:p w14:paraId="5CC17EBA" w14:textId="4F01EAA7" w:rsidR="00992290" w:rsidRPr="00891E35" w:rsidRDefault="00992290" w:rsidP="00404B7D">
      <w:pPr>
        <w:rPr>
          <w:rFonts w:asciiTheme="majorBidi" w:hAnsiTheme="majorBidi" w:cstheme="majorBidi"/>
          <w:i/>
          <w:sz w:val="22"/>
          <w:szCs w:val="22"/>
          <w:lang w:val="id-ID"/>
        </w:rPr>
        <w:sectPr w:rsidR="00992290" w:rsidRPr="00891E35" w:rsidSect="007D3A43">
          <w:type w:val="continuous"/>
          <w:pgSz w:w="12240" w:h="15840" w:code="1"/>
          <w:pgMar w:top="1008" w:right="936" w:bottom="1008" w:left="936" w:header="432" w:footer="509" w:gutter="0"/>
          <w:pgNumType w:start="1"/>
          <w:cols w:space="288"/>
          <w:docGrid w:linePitch="272"/>
        </w:sectPr>
      </w:pPr>
    </w:p>
    <w:p w14:paraId="0AD7CAD1" w14:textId="77777777" w:rsidR="00992290" w:rsidRPr="00891E35" w:rsidRDefault="00992290" w:rsidP="00404B7D">
      <w:pPr>
        <w:rPr>
          <w:rFonts w:asciiTheme="majorBidi" w:hAnsiTheme="majorBidi" w:cstheme="majorBidi"/>
          <w:i/>
          <w:sz w:val="22"/>
          <w:szCs w:val="22"/>
          <w:lang w:val="id-ID"/>
        </w:rPr>
      </w:pPr>
    </w:p>
    <w:p w14:paraId="74E2CEE4" w14:textId="529FDF6F" w:rsidR="00716786" w:rsidRPr="00891E35" w:rsidRDefault="009E5928" w:rsidP="00716786">
      <w:pPr>
        <w:pStyle w:val="ListParagraph1"/>
        <w:numPr>
          <w:ilvl w:val="0"/>
          <w:numId w:val="3"/>
        </w:numPr>
        <w:spacing w:after="0" w:line="240" w:lineRule="auto"/>
        <w:ind w:left="284" w:hanging="295"/>
        <w:jc w:val="center"/>
        <w:rPr>
          <w:rFonts w:asciiTheme="majorBidi" w:hAnsiTheme="majorBidi" w:cstheme="majorBidi"/>
          <w:b/>
          <w:bCs/>
          <w:sz w:val="22"/>
        </w:rPr>
      </w:pPr>
      <w:r w:rsidRPr="00891E35">
        <w:rPr>
          <w:rFonts w:asciiTheme="majorBidi" w:hAnsiTheme="majorBidi" w:cstheme="majorBidi"/>
          <w:b/>
          <w:bCs/>
          <w:sz w:val="22"/>
        </w:rPr>
        <w:t>P</w:t>
      </w:r>
      <w:bookmarkEnd w:id="0"/>
      <w:r w:rsidRPr="00891E35">
        <w:rPr>
          <w:rFonts w:asciiTheme="majorBidi" w:hAnsiTheme="majorBidi" w:cstheme="majorBidi"/>
          <w:b/>
          <w:bCs/>
          <w:sz w:val="22"/>
          <w:lang w:val="id-ID"/>
        </w:rPr>
        <w:t>ENDAHULUAN</w:t>
      </w:r>
    </w:p>
    <w:p w14:paraId="0CFA382F" w14:textId="6EE9A981" w:rsidR="00D21C10" w:rsidRPr="009F3D79" w:rsidRDefault="00D21C10" w:rsidP="001F64E7">
      <w:pPr>
        <w:ind w:firstLine="284"/>
        <w:jc w:val="both"/>
        <w:rPr>
          <w:rFonts w:asciiTheme="majorBidi" w:hAnsiTheme="majorBidi" w:cstheme="majorBidi"/>
          <w:sz w:val="22"/>
          <w:szCs w:val="22"/>
          <w:lang w:val="id-ID"/>
        </w:rPr>
      </w:pPr>
      <w:r>
        <w:rPr>
          <w:rFonts w:asciiTheme="majorBidi" w:hAnsiTheme="majorBidi" w:cstheme="majorBidi"/>
          <w:sz w:val="22"/>
          <w:szCs w:val="22"/>
          <w:lang w:val="id-ID"/>
        </w:rPr>
        <w:t>K</w:t>
      </w:r>
      <w:r w:rsidRPr="00D21C10">
        <w:rPr>
          <w:rFonts w:asciiTheme="majorBidi" w:hAnsiTheme="majorBidi" w:cstheme="majorBidi"/>
          <w:sz w:val="22"/>
          <w:szCs w:val="22"/>
        </w:rPr>
        <w:t xml:space="preserve">esehatan adalah satu hal penting dalam hidup, oleh karena itu level harapan hidup merupakan indikator yang selalu digunakan Indeks Pembangunan Manusia. </w:t>
      </w:r>
      <w:r>
        <w:rPr>
          <w:rFonts w:asciiTheme="majorBidi" w:hAnsiTheme="majorBidi" w:cstheme="majorBidi"/>
          <w:sz w:val="22"/>
          <w:szCs w:val="22"/>
          <w:lang w:val="id-ID"/>
        </w:rPr>
        <w:t>P</w:t>
      </w:r>
      <w:r w:rsidRPr="00D21C10">
        <w:rPr>
          <w:rFonts w:asciiTheme="majorBidi" w:hAnsiTheme="majorBidi" w:cstheme="majorBidi"/>
          <w:sz w:val="22"/>
          <w:szCs w:val="22"/>
        </w:rPr>
        <w:t>enyakit tidak menular memiliki kesamaan dengan beberapa</w:t>
      </w:r>
      <w:r>
        <w:rPr>
          <w:rFonts w:asciiTheme="majorBidi" w:hAnsiTheme="majorBidi" w:cstheme="majorBidi"/>
          <w:sz w:val="22"/>
          <w:szCs w:val="22"/>
          <w:lang w:val="id-ID"/>
        </w:rPr>
        <w:t xml:space="preserve"> </w:t>
      </w:r>
      <w:r w:rsidRPr="00D21C10">
        <w:rPr>
          <w:rFonts w:asciiTheme="majorBidi" w:hAnsiTheme="majorBidi" w:cstheme="majorBidi"/>
          <w:sz w:val="22"/>
          <w:szCs w:val="22"/>
        </w:rPr>
        <w:t>nama lain, seperti penyakit degeneratif</w:t>
      </w:r>
      <w:r>
        <w:rPr>
          <w:rFonts w:asciiTheme="majorBidi" w:hAnsiTheme="majorBidi" w:cstheme="majorBidi"/>
          <w:sz w:val="22"/>
          <w:szCs w:val="22"/>
          <w:lang w:val="id-ID"/>
        </w:rPr>
        <w:t xml:space="preserve">. </w:t>
      </w:r>
      <w:r w:rsidRPr="00D21C10">
        <w:rPr>
          <w:rFonts w:asciiTheme="majorBidi" w:hAnsiTheme="majorBidi" w:cstheme="majorBidi"/>
          <w:sz w:val="22"/>
          <w:szCs w:val="22"/>
        </w:rPr>
        <w:t> Disebut penyakit degeneratif karena</w:t>
      </w:r>
      <w:r>
        <w:rPr>
          <w:rFonts w:asciiTheme="majorBidi" w:hAnsiTheme="majorBidi" w:cstheme="majorBidi"/>
          <w:sz w:val="22"/>
          <w:szCs w:val="22"/>
          <w:lang w:val="id-ID"/>
        </w:rPr>
        <w:t xml:space="preserve"> </w:t>
      </w:r>
      <w:r w:rsidRPr="00D21C10">
        <w:rPr>
          <w:rFonts w:asciiTheme="majorBidi" w:hAnsiTheme="majorBidi" w:cstheme="majorBidi"/>
          <w:sz w:val="22"/>
          <w:szCs w:val="22"/>
        </w:rPr>
        <w:t>jumlah peristiwa yang terkait</w:t>
      </w:r>
      <w:r>
        <w:rPr>
          <w:rFonts w:asciiTheme="majorBidi" w:hAnsiTheme="majorBidi" w:cstheme="majorBidi"/>
          <w:sz w:val="22"/>
          <w:szCs w:val="22"/>
          <w:lang w:val="id-ID"/>
        </w:rPr>
        <w:t xml:space="preserve"> </w:t>
      </w:r>
      <w:r w:rsidRPr="00D21C10">
        <w:rPr>
          <w:rFonts w:asciiTheme="majorBidi" w:hAnsiTheme="majorBidi" w:cstheme="majorBidi"/>
          <w:sz w:val="22"/>
          <w:szCs w:val="22"/>
        </w:rPr>
        <w:t>proses degeneratif pada lansia yang terjadi seiring dengan waktu dan usia. Penyakit degeneratif pada umumnya</w:t>
      </w:r>
      <w:r>
        <w:rPr>
          <w:rFonts w:asciiTheme="majorBidi" w:hAnsiTheme="majorBidi" w:cstheme="majorBidi"/>
          <w:sz w:val="22"/>
          <w:szCs w:val="22"/>
          <w:lang w:val="id-ID"/>
        </w:rPr>
        <w:t xml:space="preserve"> </w:t>
      </w:r>
      <w:r w:rsidRPr="00D21C10">
        <w:rPr>
          <w:rFonts w:asciiTheme="majorBidi" w:hAnsiTheme="majorBidi" w:cstheme="majorBidi"/>
          <w:sz w:val="22"/>
          <w:szCs w:val="22"/>
        </w:rPr>
        <w:t>menyerang sistem saraf, pembuluh darah,</w:t>
      </w:r>
      <w:r>
        <w:rPr>
          <w:rFonts w:asciiTheme="majorBidi" w:hAnsiTheme="majorBidi" w:cstheme="majorBidi"/>
          <w:sz w:val="22"/>
          <w:szCs w:val="22"/>
          <w:lang w:val="id-ID"/>
        </w:rPr>
        <w:t xml:space="preserve"> </w:t>
      </w:r>
      <w:r w:rsidRPr="00D21C10">
        <w:rPr>
          <w:rFonts w:asciiTheme="majorBidi" w:hAnsiTheme="majorBidi" w:cstheme="majorBidi"/>
          <w:sz w:val="22"/>
          <w:szCs w:val="22"/>
        </w:rPr>
        <w:t>otot dan tulang manusia. Contoh penyakit</w:t>
      </w:r>
      <w:r>
        <w:rPr>
          <w:rFonts w:asciiTheme="majorBidi" w:hAnsiTheme="majorBidi" w:cstheme="majorBidi"/>
          <w:sz w:val="22"/>
          <w:szCs w:val="22"/>
          <w:lang w:val="id-ID"/>
        </w:rPr>
        <w:t xml:space="preserve"> </w:t>
      </w:r>
      <w:r w:rsidRPr="00D21C10">
        <w:rPr>
          <w:rFonts w:asciiTheme="majorBidi" w:hAnsiTheme="majorBidi" w:cstheme="majorBidi"/>
          <w:sz w:val="22"/>
          <w:szCs w:val="22"/>
        </w:rPr>
        <w:t xml:space="preserve">menyerang pembuluh darah, persendian dan tulang </w:t>
      </w:r>
      <w:r>
        <w:rPr>
          <w:rFonts w:asciiTheme="majorBidi" w:hAnsiTheme="majorBidi" w:cstheme="majorBidi"/>
          <w:sz w:val="22"/>
          <w:szCs w:val="22"/>
          <w:lang w:val="id-ID"/>
        </w:rPr>
        <w:t>merupakan</w:t>
      </w:r>
      <w:r w:rsidRPr="00D21C10">
        <w:rPr>
          <w:rFonts w:asciiTheme="majorBidi" w:hAnsiTheme="majorBidi" w:cstheme="majorBidi"/>
          <w:sz w:val="22"/>
          <w:szCs w:val="22"/>
        </w:rPr>
        <w:t xml:space="preserve"> asam urat</w:t>
      </w:r>
      <w:r>
        <w:rPr>
          <w:rFonts w:asciiTheme="majorBidi" w:hAnsiTheme="majorBidi" w:cstheme="majorBidi"/>
          <w:sz w:val="22"/>
          <w:szCs w:val="22"/>
          <w:lang w:val="id-ID"/>
        </w:rPr>
        <w:t xml:space="preserve"> </w:t>
      </w:r>
      <w:r w:rsidR="009F3D79">
        <w:rPr>
          <w:rFonts w:asciiTheme="majorBidi" w:hAnsiTheme="majorBidi" w:cstheme="majorBidi"/>
          <w:sz w:val="22"/>
          <w:szCs w:val="22"/>
          <w:lang w:val="id-ID"/>
        </w:rPr>
        <w:fldChar w:fldCharType="begin" w:fldLock="1"/>
      </w:r>
      <w:r w:rsidR="00B12E99">
        <w:rPr>
          <w:rFonts w:asciiTheme="majorBidi" w:hAnsiTheme="majorBidi" w:cstheme="majorBidi"/>
          <w:sz w:val="22"/>
          <w:szCs w:val="22"/>
          <w:lang w:val="id-ID"/>
        </w:rPr>
        <w:instrText>ADDIN CSL_CITATION {"citationItems":[{"id":"ITEM-1","itemData":{"DOI":"10.21831/jppm.v6i1.20719","ISSN":"2355-1615","abstract":"Tujuan dari kegiatan ini untuk meningkatkan pengetahuan masyarakat dalam penatalaksanaan perawatan penderita asam urat di lingkungan XIV Kelurahan Sunggal yang merupakan Wilayah Desa Binaan Fakultas Keperawatan Universitas Sumatera Utara. Metode kegiatan penyuluhan dilakukan selama 4 hari, dengan metode ceramah dengan menggunakan media audiovisual. Jumlah responden sebanyak 60 orang. Hasil kegiatan: Diperoleh peningkatan pengetahuan masyarakatdari 5% menjadi 88,3% menjadi kategori baik. Dari hasil kegiatan ini menunjukkan adanya manfaat penyuluhan masyarakat dengan menggunakan media audiovisual terhadappengetahuan masyarakat. Penggunaan media audiovisual menyuguhkan gambar dan suara, sehingga pesan penyuluhan dapat lebih mudah dipahami oleh masyarakat, dan media ini dapat disajikan berulang ulang dengan memutar kembali materi penyuluhan melaluihandphone peserta penyuluhan, media penyuluhan kesehatan dengan audiovisual dianggap efektif dan dapat dijadikan sebagai pilihan media dalam penyuluhan kesehatan bagi masyarakat. Public health counseling: Management of care for gout patients using audiovisual media AbstractThe purpose of this activity is to increase public knowledge in the management of care for gout sufferers in the XIV neighborhood of Sunggal Village, which is a development village village of the Faculty of Nursing, University of North Sumatra. The extension activity method is carried out for 4 days, with the lecture method using audiovisual media. The number of respondents is 60 people. Results of the activity: Increased community knowledge from 5% to 88.3% into good categories. From the results of this activity, it shows the benefits of community education by using audiovisual media on people's knowledge. The use of audiovisual media presents images and sounds, so that the counseling message can be more easily understood by the public, and this media can be presented repeatedly by replaying counseling material through mobile education participants, health education media with audiovisuals are considered effective and can be used as media choices in health education for the community.","author":[{"dropping-particle":"","family":"Simamora","given":"Roymond Hamonangan","non-dropping-particle":"","parse-names":false,"suffix":""},{"dropping-particle":"","family":"Saragih","given":"Ellyanor","non-dropping-particle":"","parse-names":false,"suffix":""}],"container-title":"JPPM (Jurnal Pendidikan dan Pemberdayaan Masyarakat)","id":"ITEM-1","issue":"1","issued":{"date-parts":[["2019"]]},"page":"24-31","title":"Penyuluhan kesehatan terhadap masyarakat: Perawatan penderita asam urat dengan media audiovisual","type":"article-journal","volume":"6"},"uris":["http://www.mendeley.com/documents/?uuid=3db6f0f3-e4cb-4d4f-a674-8d58fb692979"]}],"mendeley":{"formattedCitation":"[1]","plainTextFormattedCitation":"[1]","previouslyFormattedCitation":"[1]"},"properties":{"noteIndex":0},"schema":"https://github.com/citation-style-language/schema/raw/master/csl-citation.json"}</w:instrText>
      </w:r>
      <w:r w:rsidR="009F3D79">
        <w:rPr>
          <w:rFonts w:asciiTheme="majorBidi" w:hAnsiTheme="majorBidi" w:cstheme="majorBidi"/>
          <w:sz w:val="22"/>
          <w:szCs w:val="22"/>
          <w:lang w:val="id-ID"/>
        </w:rPr>
        <w:fldChar w:fldCharType="separate"/>
      </w:r>
      <w:r w:rsidR="009F3D79" w:rsidRPr="009F3D79">
        <w:rPr>
          <w:rFonts w:asciiTheme="majorBidi" w:hAnsiTheme="majorBidi" w:cstheme="majorBidi"/>
          <w:noProof/>
          <w:sz w:val="22"/>
          <w:szCs w:val="22"/>
          <w:lang w:val="id-ID"/>
        </w:rPr>
        <w:t>[1]</w:t>
      </w:r>
      <w:r w:rsidR="009F3D79">
        <w:rPr>
          <w:rFonts w:asciiTheme="majorBidi" w:hAnsiTheme="majorBidi" w:cstheme="majorBidi"/>
          <w:sz w:val="22"/>
          <w:szCs w:val="22"/>
          <w:lang w:val="id-ID"/>
        </w:rPr>
        <w:fldChar w:fldCharType="end"/>
      </w:r>
      <w:r>
        <w:rPr>
          <w:rFonts w:asciiTheme="majorBidi" w:hAnsiTheme="majorBidi" w:cstheme="majorBidi"/>
          <w:sz w:val="22"/>
          <w:szCs w:val="22"/>
          <w:lang w:val="id-ID"/>
        </w:rPr>
        <w:t>.</w:t>
      </w:r>
      <w:r w:rsidRPr="009F3D79">
        <w:rPr>
          <w:rFonts w:asciiTheme="majorBidi" w:hAnsiTheme="majorBidi" w:cstheme="majorBidi"/>
          <w:sz w:val="22"/>
          <w:szCs w:val="22"/>
          <w:lang w:val="id-ID"/>
        </w:rPr>
        <w:t> </w:t>
      </w:r>
    </w:p>
    <w:p w14:paraId="40CE3C32" w14:textId="5C7DF40F" w:rsidR="00B12E99" w:rsidRDefault="009F3D79" w:rsidP="001F64E7">
      <w:pPr>
        <w:ind w:firstLine="284"/>
        <w:jc w:val="both"/>
        <w:rPr>
          <w:rFonts w:asciiTheme="majorBidi" w:hAnsiTheme="majorBidi" w:cstheme="majorBidi"/>
          <w:sz w:val="22"/>
          <w:szCs w:val="22"/>
          <w:lang w:val="id-ID"/>
        </w:rPr>
      </w:pPr>
      <w:r>
        <w:rPr>
          <w:rFonts w:asciiTheme="majorBidi" w:hAnsiTheme="majorBidi" w:cstheme="majorBidi"/>
          <w:sz w:val="22"/>
          <w:szCs w:val="22"/>
          <w:lang w:val="id-ID"/>
        </w:rPr>
        <w:t>Frekuensi m</w:t>
      </w:r>
      <w:r w:rsidRPr="009F3D79">
        <w:rPr>
          <w:rFonts w:asciiTheme="majorBidi" w:hAnsiTheme="majorBidi" w:cstheme="majorBidi"/>
          <w:sz w:val="22"/>
          <w:szCs w:val="22"/>
          <w:lang w:val="id-ID"/>
        </w:rPr>
        <w:t xml:space="preserve">unculnya </w:t>
      </w:r>
      <w:r>
        <w:rPr>
          <w:rFonts w:asciiTheme="majorBidi" w:hAnsiTheme="majorBidi" w:cstheme="majorBidi"/>
          <w:sz w:val="22"/>
          <w:szCs w:val="22"/>
          <w:lang w:val="id-ID"/>
        </w:rPr>
        <w:t xml:space="preserve">penyakit </w:t>
      </w:r>
      <w:r w:rsidRPr="009F3D79">
        <w:rPr>
          <w:rFonts w:asciiTheme="majorBidi" w:hAnsiTheme="majorBidi" w:cstheme="majorBidi"/>
          <w:sz w:val="22"/>
          <w:szCs w:val="22"/>
          <w:lang w:val="id-ID"/>
        </w:rPr>
        <w:t>asam urat di</w:t>
      </w:r>
      <w:r>
        <w:rPr>
          <w:rFonts w:asciiTheme="majorBidi" w:hAnsiTheme="majorBidi" w:cstheme="majorBidi"/>
          <w:sz w:val="22"/>
          <w:szCs w:val="22"/>
          <w:lang w:val="id-ID"/>
        </w:rPr>
        <w:t xml:space="preserve"> </w:t>
      </w:r>
      <w:r w:rsidRPr="009F3D79">
        <w:rPr>
          <w:rFonts w:asciiTheme="majorBidi" w:hAnsiTheme="majorBidi" w:cstheme="majorBidi"/>
          <w:sz w:val="22"/>
          <w:szCs w:val="22"/>
          <w:lang w:val="id-ID"/>
        </w:rPr>
        <w:t>Indonesia meningkat</w:t>
      </w:r>
      <w:r>
        <w:rPr>
          <w:rFonts w:asciiTheme="majorBidi" w:hAnsiTheme="majorBidi" w:cstheme="majorBidi"/>
          <w:sz w:val="22"/>
          <w:szCs w:val="22"/>
          <w:lang w:val="id-ID"/>
        </w:rPr>
        <w:t xml:space="preserve">  berdasarkan</w:t>
      </w:r>
      <w:r w:rsidRPr="009F3D79">
        <w:rPr>
          <w:rFonts w:asciiTheme="majorBidi" w:hAnsiTheme="majorBidi" w:cstheme="majorBidi"/>
          <w:sz w:val="22"/>
          <w:szCs w:val="22"/>
          <w:lang w:val="id-ID"/>
        </w:rPr>
        <w:t xml:space="preserve"> diagnosis</w:t>
      </w:r>
      <w:r>
        <w:rPr>
          <w:rFonts w:asciiTheme="majorBidi" w:hAnsiTheme="majorBidi" w:cstheme="majorBidi"/>
          <w:sz w:val="22"/>
          <w:szCs w:val="22"/>
          <w:lang w:val="id-ID"/>
        </w:rPr>
        <w:t xml:space="preserve"> t</w:t>
      </w:r>
      <w:r w:rsidRPr="009F3D79">
        <w:rPr>
          <w:rFonts w:asciiTheme="majorBidi" w:hAnsiTheme="majorBidi" w:cstheme="majorBidi"/>
          <w:sz w:val="22"/>
          <w:szCs w:val="22"/>
          <w:lang w:val="id-ID"/>
        </w:rPr>
        <w:t xml:space="preserve">enaga kesehatan di </w:t>
      </w:r>
      <w:r w:rsidRPr="009F3D79">
        <w:rPr>
          <w:rFonts w:asciiTheme="majorBidi" w:hAnsiTheme="majorBidi" w:cstheme="majorBidi"/>
          <w:sz w:val="22"/>
          <w:szCs w:val="22"/>
          <w:lang w:val="id-ID"/>
        </w:rPr>
        <w:t xml:space="preserve">Indonesia </w:t>
      </w:r>
      <w:r>
        <w:rPr>
          <w:rFonts w:asciiTheme="majorBidi" w:hAnsiTheme="majorBidi" w:cstheme="majorBidi"/>
          <w:sz w:val="22"/>
          <w:szCs w:val="22"/>
          <w:lang w:val="id-ID"/>
        </w:rPr>
        <w:t xml:space="preserve">sebesar </w:t>
      </w:r>
      <w:r w:rsidRPr="009F3D79">
        <w:rPr>
          <w:rFonts w:asciiTheme="majorBidi" w:hAnsiTheme="majorBidi" w:cstheme="majorBidi"/>
          <w:sz w:val="22"/>
          <w:szCs w:val="22"/>
          <w:lang w:val="id-ID"/>
        </w:rPr>
        <w:t>11</w:t>
      </w:r>
      <w:r>
        <w:rPr>
          <w:rFonts w:asciiTheme="majorBidi" w:hAnsiTheme="majorBidi" w:cstheme="majorBidi"/>
          <w:sz w:val="22"/>
          <w:szCs w:val="22"/>
          <w:lang w:val="id-ID"/>
        </w:rPr>
        <w:t>,</w:t>
      </w:r>
      <w:r w:rsidRPr="009F3D79">
        <w:rPr>
          <w:rFonts w:asciiTheme="majorBidi" w:hAnsiTheme="majorBidi" w:cstheme="majorBidi"/>
          <w:sz w:val="22"/>
          <w:szCs w:val="22"/>
          <w:lang w:val="id-ID"/>
        </w:rPr>
        <w:t>9</w:t>
      </w:r>
      <w:r w:rsidR="00B12E99">
        <w:rPr>
          <w:rFonts w:asciiTheme="majorBidi" w:hAnsiTheme="majorBidi" w:cstheme="majorBidi"/>
          <w:sz w:val="22"/>
          <w:szCs w:val="22"/>
          <w:lang w:val="id-ID"/>
        </w:rPr>
        <w:t>%. D</w:t>
      </w:r>
      <w:r w:rsidRPr="009F3D79">
        <w:rPr>
          <w:rFonts w:asciiTheme="majorBidi" w:hAnsiTheme="majorBidi" w:cstheme="majorBidi"/>
          <w:sz w:val="22"/>
          <w:szCs w:val="22"/>
          <w:lang w:val="id-ID"/>
        </w:rPr>
        <w:t xml:space="preserve">iagnosis atau gejala 24,7% menurut karakteristik </w:t>
      </w:r>
      <w:r w:rsidR="00B12E99">
        <w:rPr>
          <w:rFonts w:asciiTheme="majorBidi" w:hAnsiTheme="majorBidi" w:cstheme="majorBidi"/>
          <w:sz w:val="22"/>
          <w:szCs w:val="22"/>
          <w:lang w:val="id-ID"/>
        </w:rPr>
        <w:t>berdasarkan usia</w:t>
      </w:r>
      <w:r w:rsidRPr="009F3D79">
        <w:rPr>
          <w:rFonts w:asciiTheme="majorBidi" w:hAnsiTheme="majorBidi" w:cstheme="majorBidi"/>
          <w:sz w:val="22"/>
          <w:szCs w:val="22"/>
          <w:lang w:val="id-ID"/>
        </w:rPr>
        <w:t>, prevalensi</w:t>
      </w:r>
      <w:r w:rsidR="00B12E99">
        <w:rPr>
          <w:rFonts w:asciiTheme="majorBidi" w:hAnsiTheme="majorBidi" w:cstheme="majorBidi"/>
          <w:sz w:val="22"/>
          <w:szCs w:val="22"/>
          <w:lang w:val="id-ID"/>
        </w:rPr>
        <w:t xml:space="preserve"> </w:t>
      </w:r>
      <w:r w:rsidRPr="009F3D79">
        <w:rPr>
          <w:rFonts w:asciiTheme="majorBidi" w:hAnsiTheme="majorBidi" w:cstheme="majorBidi"/>
          <w:sz w:val="22"/>
          <w:szCs w:val="22"/>
          <w:lang w:val="id-ID"/>
        </w:rPr>
        <w:t>tinggi pada</w:t>
      </w:r>
      <w:r w:rsidR="00B12E99">
        <w:rPr>
          <w:rFonts w:asciiTheme="majorBidi" w:hAnsiTheme="majorBidi" w:cstheme="majorBidi"/>
          <w:sz w:val="22"/>
          <w:szCs w:val="22"/>
          <w:lang w:val="id-ID"/>
        </w:rPr>
        <w:t xml:space="preserve"> usia</w:t>
      </w:r>
      <w:r w:rsidRPr="009F3D79">
        <w:rPr>
          <w:rFonts w:asciiTheme="majorBidi" w:hAnsiTheme="majorBidi" w:cstheme="majorBidi"/>
          <w:sz w:val="22"/>
          <w:szCs w:val="22"/>
          <w:lang w:val="id-ID"/>
        </w:rPr>
        <w:t xml:space="preserve">  ≥ 75 tahun (54,8%). </w:t>
      </w:r>
      <w:r w:rsidR="00B12E99">
        <w:rPr>
          <w:rFonts w:asciiTheme="majorBidi" w:hAnsiTheme="majorBidi" w:cstheme="majorBidi"/>
          <w:sz w:val="22"/>
          <w:szCs w:val="22"/>
          <w:lang w:val="id-ID"/>
        </w:rPr>
        <w:t>Pada p</w:t>
      </w:r>
      <w:r w:rsidRPr="009F3D79">
        <w:rPr>
          <w:rFonts w:asciiTheme="majorBidi" w:hAnsiTheme="majorBidi" w:cstheme="majorBidi"/>
          <w:sz w:val="22"/>
          <w:szCs w:val="22"/>
          <w:lang w:val="id-ID"/>
        </w:rPr>
        <w:t>erempuan juga lebih banyak (8,46%)</w:t>
      </w:r>
      <w:r w:rsidR="00B12E99">
        <w:rPr>
          <w:rFonts w:asciiTheme="majorBidi" w:hAnsiTheme="majorBidi" w:cstheme="majorBidi"/>
          <w:sz w:val="22"/>
          <w:szCs w:val="22"/>
          <w:lang w:val="id-ID"/>
        </w:rPr>
        <w:t xml:space="preserve"> </w:t>
      </w:r>
      <w:r w:rsidRPr="009F3D79">
        <w:rPr>
          <w:rFonts w:asciiTheme="majorBidi" w:hAnsiTheme="majorBidi" w:cstheme="majorBidi"/>
          <w:sz w:val="22"/>
          <w:szCs w:val="22"/>
          <w:lang w:val="id-ID"/>
        </w:rPr>
        <w:t xml:space="preserve">dibandingkan laki-laki (6,13%) </w:t>
      </w:r>
      <w:r w:rsidR="00B12E99">
        <w:rPr>
          <w:rFonts w:asciiTheme="majorBidi" w:hAnsiTheme="majorBidi" w:cstheme="majorBidi"/>
          <w:sz w:val="22"/>
          <w:szCs w:val="22"/>
          <w:lang w:val="id-ID"/>
        </w:rPr>
        <w:fldChar w:fldCharType="begin" w:fldLock="1"/>
      </w:r>
      <w:r w:rsidR="00EB28F0">
        <w:rPr>
          <w:rFonts w:asciiTheme="majorBidi" w:hAnsiTheme="majorBidi" w:cstheme="majorBidi"/>
          <w:sz w:val="22"/>
          <w:szCs w:val="22"/>
          <w:lang w:val="id-ID"/>
        </w:rPr>
        <w:instrText>ADDIN CSL_CITATION {"citationItems":[{"id":"ITEM-1","itemData":{"DOI":"10.33024/jkpm.v4i3.2842","ISSN":"2615-0921","abstract":"ABSTRAKPada tahun 2018, prevalensi penyakit sendi di Lampung berada pada urutan ke-12 di Indonesia yaitu sebesar 7,2%. Terapi nonfarmakologi untuk mempercepat proses penyembuhan pada pasien hiperurisemia yaitu terapi herbal, hemeopati, akupuntur, akupresur, terapi nutrisi, refleksologi, terapi garam, dan yoga. Akupresur merupakan salah satu teknik pengobatan tradisional Cina ang dapat digunakan untuk menurunkan nyeri, mengobati penyakit dan cidera. Tujuan setelah penyuluhan dan demonstrasi, diharapkan pemberian akupresur dapat untuk menurunkan kadar asam urat dan rasa nyeri pada klien Asam urat tinggi. Adapun kegiatan yang dilakukan berupa penyuluhan menggunakan leaflet dan demonstrasi akupresur. Terdapat penurunan kadar asam urat dan nyeri pada klien asam urat tinggi setelah pemberian akupresur selama 7 hari di Poncowarno Kecamatan Kalirejo, Lampung Tengah. Dengan demikian, pemberian akupresur pada klien asam urat sangat efektif dalam menurunkan kadar asam urat dan nyeri. Kata Kunci: Nyeri, Akupresur, Asam Urat ABSTRACTIn 2018, the prevalence of joint disease Lampung ranks 12th at Indonesia (7.2%). Nonpharmacological therapy to accelerate the healing process in hyperuricemia's patients that is herbal therapy, hemeopathy, acupuncture, acupressure, nutritional therapy, reflexology, salt therapy, and yoga. Acupressure is one of the traditional Chinese medicine techniques which can be used to reduce pain, treat illnesses and injuries. The purpose after counseling and demonstration, it is expected that the provision of acupressure can reduce uric acid levels and pain in high uric acid's client. The activities carried out in the form of counseling using leaflets and acupressure demonstrations. There was a decrease in uric acid levels and pain in high uric acid's clients after giving acupressure for 7 days at Poncowarno, Kalirejo District, Central Lampung. Thus, giving acupressure to uric acid clients is very effective in reducing uric acid levels and pain. Keywords: Pain, Acupressure, Gout","author":[{"dropping-particle":"","family":"Pribadi","given":"Teguh","non-dropping-particle":"","parse-names":false,"suffix":""},{"dropping-particle":"","family":"Rahma","given":"Ainur","non-dropping-particle":"","parse-names":false,"suffix":""},{"dropping-particle":"","family":"Yulendasari","given":"Rika","non-dropping-particle":"","parse-names":false,"suffix":""}],"container-title":"Jurnal Kreativitas Pengabdian Kepada Masyarakat (Pkm)","id":"ITEM-1","issue":"3","issued":{"date-parts":[["2021"]]},"page":"515-519","title":"Pemberian Akupresur Untuk Menurunkan Nyeri Dan Kadar Asam Urat Pada Klien Asam Urat Di Poncowarno Kecamatan Kalirejo Lampung Tengah","type":"article-journal","volume":"4"},"uris":["http://www.mendeley.com/documents/?uuid=ea9bc007-149e-40be-9872-abeddec750c2"]},{"id":"ITEM-2","itemData":{"abstract":"Ibu hamil merupakan suatu proses pembuahan untuk mendapatkan keturunan. Pada masa kehamilan seorang ibu membutuhkan asupan nutrisi yang cukup agar terhindari dari anemia. Anemia adalah penurunan kadar hemoglobin dalam darah. Seorang ibu hamil dikategorikan anemia apabila memiliki kadar hemoglobin kurang dari 11 gr%. Tujuan penelitian ini adalah mengidentifikasi, menilai, dan melakukan pengendalian penyakit anemia pada ibu hamil. Jenis penelitian ini ialah deskriptif dengan menggunakan pendekatan studi kasus. Subjek dalam penelitian ini sebanyak 3 orang ibu hamil yang mengalami anemia. Penelitian dilaksanakan di Wilayah Kerja Puskeskesmas Puuwatu Kota Kendari pada tanggal 22 -28 Juli 2020. Dari hasil wawancara pada seluruh subjek penelitian didapatkan data pola makan yang tidak sesuai dengan kebutuhan gizi seimbang, tidak mengkonsumsi tablet fe secara teratur. Hasil penilaian penyakit pada seluruh subjek di klasifikasikan mengalami penyakit anemia ringan dengan nilai Hb masing-masing sukjek I (10,4 gr/dl), subjek II (9,8 gr/dl), dan subjek III (10,4 gr/dl). Bentuk pengendalian penyakit anemia pada ibu hamil dari seluruh subjek penelitian yaitu memberikan eduksai kesehatan dan menganjurkan mengkonsumsi jus jambu biji merah selama 7 hari dengan dosis 250 cc dalam sehari, sayuran bayam hijau dengan dosis ± 250 gram dikonsumsi 2 kali sehari selama 7 hari, menjaga pola tidur dan menganjurkan konsumsi tablet Fe sesuai dengan anjuran dokter atau bidan. Hasil penilaian penyakit anemia pada ibu hamil setelah dilakukan pengendalian menunjukkan bahwa subyek I memiliki kadar Hb (12, 6 gr/dl), Subyek II (11,1 gr/dl) dan Subyek III (13, 7 gr/dl). Kesimpulan dari penelitian adalah potensi bahaya dan hasil penilaian penyakit anemia pada ibu hamil dapat dikendalikan. Adapun saran bagi ibu hamil yang mengalami anemia dapat mengetahui tanda dan gejala, serta bahaya penyakit anemia. Bagi peneliti selanjutnya disarankan dapat mengembangkan penelitian tentang faktor resiko kejadian anemia serta upaya penanggulangannya agar tidak terjadi komplikasi pada masa kehamilan dan persalinan.","author":[{"dropping-particle":"","family":"Irdiansyah","given":"Iful","non-dropping-particle":"","parse-names":false,"suffix":""},{"dropping-particle":"","family":"Saranani","given":"Muhaimin","non-dropping-particle":"","parse-names":false,"suffix":""},{"dropping-particle":"","family":"Putri","given":"Linda Ayu Rizka","non-dropping-particle":"","parse-names":false,"suffix":""}],"container-title":"Jurnal Ilmiah Karya Kesehatan","id":"ITEM-2","issue":"2","issued":{"date-parts":[["2022"]]},"page":"1-7","title":"Pengaruh Senam Ergonomik terhadap Penurunan Kadar Asam Urat pada Penderita Gouth Arthritis di Wilayah Kerja Puskesmas Bone Rombo Kabupaten Buton Utara","type":"article-journal","volume":"02"},"uris":["http://www.mendeley.com/documents/?uuid=4ada3918-0a14-45e3-b582-3b1f9d15fed4"]}],"mendeley":{"formattedCitation":"[2], [3]","plainTextFormattedCitation":"[2], [3]","previouslyFormattedCitation":"[2], [3]"},"properties":{"noteIndex":0},"schema":"https://github.com/citation-style-language/schema/raw/master/csl-citation.json"}</w:instrText>
      </w:r>
      <w:r w:rsidR="00B12E99">
        <w:rPr>
          <w:rFonts w:asciiTheme="majorBidi" w:hAnsiTheme="majorBidi" w:cstheme="majorBidi"/>
          <w:sz w:val="22"/>
          <w:szCs w:val="22"/>
          <w:lang w:val="id-ID"/>
        </w:rPr>
        <w:fldChar w:fldCharType="separate"/>
      </w:r>
      <w:r w:rsidR="00B12E99" w:rsidRPr="00B12E99">
        <w:rPr>
          <w:rFonts w:asciiTheme="majorBidi" w:hAnsiTheme="majorBidi" w:cstheme="majorBidi"/>
          <w:noProof/>
          <w:sz w:val="22"/>
          <w:szCs w:val="22"/>
          <w:lang w:val="id-ID"/>
        </w:rPr>
        <w:t>[2], [3]</w:t>
      </w:r>
      <w:r w:rsidR="00B12E99">
        <w:rPr>
          <w:rFonts w:asciiTheme="majorBidi" w:hAnsiTheme="majorBidi" w:cstheme="majorBidi"/>
          <w:sz w:val="22"/>
          <w:szCs w:val="22"/>
          <w:lang w:val="id-ID"/>
        </w:rPr>
        <w:fldChar w:fldCharType="end"/>
      </w:r>
      <w:r w:rsidR="00716786" w:rsidRPr="009F3D79">
        <w:rPr>
          <w:rFonts w:asciiTheme="majorBidi" w:hAnsiTheme="majorBidi" w:cstheme="majorBidi"/>
          <w:sz w:val="22"/>
          <w:szCs w:val="22"/>
          <w:lang w:val="id-ID"/>
        </w:rPr>
        <w:t>.</w:t>
      </w:r>
    </w:p>
    <w:p w14:paraId="599276F5" w14:textId="77777777" w:rsidR="00B12E99" w:rsidRPr="00B12E99" w:rsidRDefault="00716786" w:rsidP="00B12E99">
      <w:pPr>
        <w:ind w:firstLine="284"/>
        <w:jc w:val="both"/>
        <w:rPr>
          <w:rFonts w:asciiTheme="majorBidi" w:hAnsiTheme="majorBidi" w:cstheme="majorBidi"/>
          <w:sz w:val="22"/>
          <w:szCs w:val="22"/>
        </w:rPr>
      </w:pPr>
      <w:r w:rsidRPr="009F3D79">
        <w:rPr>
          <w:rFonts w:asciiTheme="majorBidi" w:hAnsiTheme="majorBidi" w:cstheme="majorBidi"/>
          <w:sz w:val="22"/>
          <w:szCs w:val="22"/>
          <w:lang w:val="id-ID"/>
        </w:rPr>
        <w:t xml:space="preserve"> </w:t>
      </w:r>
      <w:r w:rsidR="00B12E99" w:rsidRPr="00B12E99">
        <w:rPr>
          <w:rFonts w:asciiTheme="majorBidi" w:hAnsiTheme="majorBidi" w:cstheme="majorBidi"/>
          <w:sz w:val="22"/>
          <w:szCs w:val="22"/>
        </w:rPr>
        <w:t xml:space="preserve">Alat pendeteksi asam urat hanya terdapat di rumah sakit, dan alat yang ada bersifat </w:t>
      </w:r>
      <w:r w:rsidR="00B12E99" w:rsidRPr="00B12E99">
        <w:rPr>
          <w:rFonts w:asciiTheme="majorBidi" w:hAnsiTheme="majorBidi" w:cstheme="majorBidi"/>
          <w:i/>
          <w:iCs/>
          <w:sz w:val="22"/>
          <w:szCs w:val="22"/>
        </w:rPr>
        <w:t>portable</w:t>
      </w:r>
      <w:r w:rsidR="00B12E99" w:rsidRPr="00B12E99">
        <w:rPr>
          <w:rFonts w:asciiTheme="majorBidi" w:hAnsiTheme="majorBidi" w:cstheme="majorBidi"/>
          <w:sz w:val="22"/>
          <w:szCs w:val="22"/>
        </w:rPr>
        <w:t xml:space="preserve"> namun tidak dapat dipantau langsung oleh dokter. Kurangnya pengawasan medis terhadap penderita asam urat dikarenakan ketidakmampuan mereka untuk berkomunikasi secara langsung.</w:t>
      </w:r>
    </w:p>
    <w:p w14:paraId="374F72D8" w14:textId="56A3514D" w:rsidR="001F64E7" w:rsidRPr="00891E35" w:rsidRDefault="00B12E99" w:rsidP="00B12E99">
      <w:pPr>
        <w:ind w:firstLine="284"/>
        <w:jc w:val="both"/>
        <w:rPr>
          <w:rFonts w:asciiTheme="majorBidi" w:hAnsiTheme="majorBidi" w:cstheme="majorBidi"/>
          <w:sz w:val="22"/>
          <w:szCs w:val="22"/>
        </w:rPr>
      </w:pPr>
      <w:r w:rsidRPr="00B12E99">
        <w:rPr>
          <w:rFonts w:asciiTheme="majorBidi" w:hAnsiTheme="majorBidi" w:cstheme="majorBidi"/>
          <w:sz w:val="22"/>
          <w:szCs w:val="22"/>
        </w:rPr>
        <w:t xml:space="preserve">Seiring dengan kemajuan teknologi yang ada, penulis ingin membuat suatu alat yang akan memudahkan pemantauan jarak jauh pasien asam urat oleh dokter melalui </w:t>
      </w:r>
      <w:r w:rsidR="00187477" w:rsidRPr="00187477">
        <w:rPr>
          <w:rFonts w:asciiTheme="majorBidi" w:hAnsiTheme="majorBidi" w:cstheme="majorBidi"/>
          <w:i/>
          <w:iCs/>
          <w:sz w:val="22"/>
          <w:szCs w:val="22"/>
          <w:lang w:val="id-ID"/>
        </w:rPr>
        <w:t>web browser</w:t>
      </w:r>
      <w:r w:rsidRPr="00B12E99">
        <w:rPr>
          <w:rFonts w:asciiTheme="majorBidi" w:hAnsiTheme="majorBidi" w:cstheme="majorBidi"/>
          <w:sz w:val="22"/>
          <w:szCs w:val="22"/>
        </w:rPr>
        <w:t xml:space="preserve">. Proses transfer data cukup dilakukan melalui </w:t>
      </w:r>
      <w:r w:rsidRPr="00187477">
        <w:rPr>
          <w:rFonts w:asciiTheme="majorBidi" w:hAnsiTheme="majorBidi" w:cstheme="majorBidi"/>
          <w:i/>
          <w:iCs/>
          <w:sz w:val="22"/>
          <w:szCs w:val="22"/>
        </w:rPr>
        <w:t>Internet of Things</w:t>
      </w:r>
      <w:r w:rsidRPr="00B12E99">
        <w:rPr>
          <w:rFonts w:asciiTheme="majorBidi" w:hAnsiTheme="majorBidi" w:cstheme="majorBidi"/>
          <w:sz w:val="22"/>
          <w:szCs w:val="22"/>
        </w:rPr>
        <w:t xml:space="preserve"> tanpa kabel langsung </w:t>
      </w:r>
      <w:r w:rsidRPr="00B12E99">
        <w:rPr>
          <w:rFonts w:asciiTheme="majorBidi" w:hAnsiTheme="majorBidi" w:cstheme="majorBidi"/>
          <w:sz w:val="22"/>
          <w:szCs w:val="22"/>
        </w:rPr>
        <w:lastRenderedPageBreak/>
        <w:t xml:space="preserve">melalui WiFi yang diterima langsung dari </w:t>
      </w:r>
      <w:r w:rsidRPr="00187477">
        <w:rPr>
          <w:rFonts w:asciiTheme="majorBidi" w:hAnsiTheme="majorBidi" w:cstheme="majorBidi"/>
          <w:i/>
          <w:iCs/>
          <w:sz w:val="22"/>
          <w:szCs w:val="22"/>
        </w:rPr>
        <w:t>server</w:t>
      </w:r>
      <w:r w:rsidRPr="00B12E99">
        <w:rPr>
          <w:rFonts w:asciiTheme="majorBidi" w:hAnsiTheme="majorBidi" w:cstheme="majorBidi"/>
          <w:sz w:val="22"/>
          <w:szCs w:val="22"/>
        </w:rPr>
        <w:t xml:space="preserve">. </w:t>
      </w:r>
      <w:r w:rsidR="00187477">
        <w:rPr>
          <w:rFonts w:asciiTheme="majorBidi" w:hAnsiTheme="majorBidi" w:cstheme="majorBidi"/>
          <w:sz w:val="22"/>
          <w:szCs w:val="22"/>
          <w:lang w:val="id-ID"/>
        </w:rPr>
        <w:t>P</w:t>
      </w:r>
      <w:r w:rsidRPr="00B12E99">
        <w:rPr>
          <w:rFonts w:asciiTheme="majorBidi" w:hAnsiTheme="majorBidi" w:cstheme="majorBidi"/>
          <w:sz w:val="22"/>
          <w:szCs w:val="22"/>
        </w:rPr>
        <w:t>enelitian ini</w:t>
      </w:r>
      <w:r w:rsidR="00187477">
        <w:rPr>
          <w:rFonts w:asciiTheme="majorBidi" w:hAnsiTheme="majorBidi" w:cstheme="majorBidi"/>
          <w:sz w:val="22"/>
          <w:szCs w:val="22"/>
          <w:lang w:val="id-ID"/>
        </w:rPr>
        <w:t xml:space="preserve"> </w:t>
      </w:r>
      <w:r w:rsidRPr="00B12E99">
        <w:rPr>
          <w:rFonts w:asciiTheme="majorBidi" w:hAnsiTheme="majorBidi" w:cstheme="majorBidi"/>
          <w:sz w:val="22"/>
          <w:szCs w:val="22"/>
        </w:rPr>
        <w:t xml:space="preserve">mengembangkan alat </w:t>
      </w:r>
      <w:r w:rsidRPr="00187477">
        <w:rPr>
          <w:rFonts w:asciiTheme="majorBidi" w:hAnsiTheme="majorBidi" w:cstheme="majorBidi"/>
          <w:i/>
          <w:iCs/>
          <w:sz w:val="22"/>
          <w:szCs w:val="22"/>
        </w:rPr>
        <w:t>telemedicine</w:t>
      </w:r>
      <w:r w:rsidRPr="00B12E99">
        <w:rPr>
          <w:rFonts w:asciiTheme="majorBidi" w:hAnsiTheme="majorBidi" w:cstheme="majorBidi"/>
          <w:sz w:val="22"/>
          <w:szCs w:val="22"/>
        </w:rPr>
        <w:t xml:space="preserve"> </w:t>
      </w:r>
      <w:r w:rsidR="00187477">
        <w:rPr>
          <w:rFonts w:asciiTheme="majorBidi" w:hAnsiTheme="majorBidi" w:cstheme="majorBidi"/>
          <w:sz w:val="22"/>
          <w:szCs w:val="22"/>
          <w:lang w:val="id-ID"/>
        </w:rPr>
        <w:t>asam urat</w:t>
      </w:r>
      <w:r w:rsidRPr="00B12E99">
        <w:rPr>
          <w:rFonts w:asciiTheme="majorBidi" w:hAnsiTheme="majorBidi" w:cstheme="majorBidi"/>
          <w:sz w:val="22"/>
          <w:szCs w:val="22"/>
        </w:rPr>
        <w:t xml:space="preserve"> berbasis IoT yang memudahkan dokter untuk memantau pasien dari jarak jauh.</w:t>
      </w:r>
    </w:p>
    <w:p w14:paraId="57978049" w14:textId="4582BE33" w:rsidR="00030BCE" w:rsidRPr="00891E35" w:rsidRDefault="009E5928" w:rsidP="00085446">
      <w:pPr>
        <w:pStyle w:val="BodyTextIndent"/>
        <w:numPr>
          <w:ilvl w:val="0"/>
          <w:numId w:val="3"/>
        </w:numPr>
        <w:spacing w:before="60" w:after="120"/>
        <w:ind w:left="284" w:hanging="295"/>
        <w:jc w:val="center"/>
        <w:rPr>
          <w:rFonts w:asciiTheme="majorBidi" w:hAnsiTheme="majorBidi" w:cstheme="majorBidi"/>
          <w:b/>
          <w:sz w:val="22"/>
          <w:szCs w:val="22"/>
        </w:rPr>
      </w:pPr>
      <w:r w:rsidRPr="00891E35">
        <w:rPr>
          <w:rFonts w:asciiTheme="majorBidi" w:hAnsiTheme="majorBidi" w:cstheme="majorBidi"/>
          <w:b/>
          <w:sz w:val="22"/>
          <w:szCs w:val="22"/>
        </w:rPr>
        <w:t>T</w:t>
      </w:r>
      <w:r w:rsidR="00AD00F1" w:rsidRPr="00891E35">
        <w:rPr>
          <w:rFonts w:asciiTheme="majorBidi" w:hAnsiTheme="majorBidi" w:cstheme="majorBidi"/>
          <w:b/>
          <w:sz w:val="22"/>
          <w:szCs w:val="22"/>
          <w:lang w:val="id-ID"/>
        </w:rPr>
        <w:t>INJAUAN PUSTAKA</w:t>
      </w:r>
    </w:p>
    <w:p w14:paraId="536227D5" w14:textId="77777777" w:rsidR="00EB28F0" w:rsidRDefault="0076116D" w:rsidP="00EB28F0">
      <w:pPr>
        <w:ind w:firstLine="284"/>
        <w:jc w:val="both"/>
        <w:rPr>
          <w:rFonts w:asciiTheme="majorBidi" w:hAnsiTheme="majorBidi" w:cstheme="majorBidi"/>
          <w:sz w:val="22"/>
          <w:szCs w:val="22"/>
        </w:rPr>
      </w:pPr>
      <w:r>
        <w:rPr>
          <w:rFonts w:asciiTheme="majorBidi" w:hAnsiTheme="majorBidi" w:cstheme="majorBidi"/>
          <w:sz w:val="22"/>
          <w:szCs w:val="22"/>
          <w:lang w:val="id-ID"/>
        </w:rPr>
        <w:t>P</w:t>
      </w:r>
      <w:r w:rsidR="00030BCE" w:rsidRPr="00891E35">
        <w:rPr>
          <w:rFonts w:asciiTheme="majorBidi" w:hAnsiTheme="majorBidi" w:cstheme="majorBidi"/>
          <w:sz w:val="22"/>
          <w:szCs w:val="22"/>
        </w:rPr>
        <w:t xml:space="preserve">enelitian </w:t>
      </w:r>
      <w:r>
        <w:rPr>
          <w:rFonts w:asciiTheme="majorBidi" w:hAnsiTheme="majorBidi" w:cstheme="majorBidi"/>
          <w:sz w:val="22"/>
          <w:szCs w:val="22"/>
          <w:lang w:val="id-ID"/>
        </w:rPr>
        <w:t xml:space="preserve">sebelumnya </w:t>
      </w:r>
      <w:r w:rsidR="00030BCE" w:rsidRPr="00891E35">
        <w:rPr>
          <w:rFonts w:asciiTheme="majorBidi" w:hAnsiTheme="majorBidi" w:cstheme="majorBidi"/>
          <w:sz w:val="22"/>
          <w:szCs w:val="22"/>
        </w:rPr>
        <w:t>tentang pemantauan asam urat dengan sensor</w:t>
      </w:r>
      <w:r w:rsidR="00187477">
        <w:rPr>
          <w:rFonts w:asciiTheme="majorBidi" w:hAnsiTheme="majorBidi" w:cstheme="majorBidi"/>
          <w:sz w:val="22"/>
          <w:szCs w:val="22"/>
          <w:lang w:val="id-ID"/>
        </w:rPr>
        <w:t xml:space="preserve"> gout</w:t>
      </w:r>
      <w:r w:rsidR="00030BCE" w:rsidRPr="00891E35">
        <w:rPr>
          <w:rFonts w:asciiTheme="majorBidi" w:hAnsiTheme="majorBidi" w:cstheme="majorBidi"/>
          <w:sz w:val="22"/>
          <w:szCs w:val="22"/>
        </w:rPr>
        <w:t xml:space="preserve"> non-invasif berdasarkan spektroskopi infra merah, yang menggunakan gelombang infra merah 1400-1700 nm yang </w:t>
      </w:r>
      <w:r>
        <w:rPr>
          <w:rFonts w:asciiTheme="majorBidi" w:hAnsiTheme="majorBidi" w:cstheme="majorBidi"/>
          <w:sz w:val="22"/>
          <w:szCs w:val="22"/>
          <w:lang w:val="id-ID"/>
        </w:rPr>
        <w:t>diterima</w:t>
      </w:r>
      <w:r w:rsidR="00030BCE" w:rsidRPr="00891E35">
        <w:rPr>
          <w:rFonts w:asciiTheme="majorBidi" w:hAnsiTheme="majorBidi" w:cstheme="majorBidi"/>
          <w:sz w:val="22"/>
          <w:szCs w:val="22"/>
        </w:rPr>
        <w:t xml:space="preserve"> oleh tubuh</w:t>
      </w:r>
      <w:r w:rsidR="00AD00F1" w:rsidRPr="00891E35">
        <w:rPr>
          <w:rFonts w:asciiTheme="majorBidi" w:hAnsiTheme="majorBidi" w:cstheme="majorBidi"/>
          <w:sz w:val="22"/>
          <w:szCs w:val="22"/>
        </w:rPr>
        <w:t xml:space="preserve"> </w:t>
      </w:r>
      <w:r w:rsidR="00AD00F1" w:rsidRPr="00891E35">
        <w:rPr>
          <w:rFonts w:asciiTheme="majorBidi" w:hAnsiTheme="majorBidi" w:cstheme="majorBidi"/>
          <w:sz w:val="22"/>
          <w:szCs w:val="22"/>
        </w:rPr>
        <w:fldChar w:fldCharType="begin" w:fldLock="1"/>
      </w:r>
      <w:r w:rsidR="00EB28F0">
        <w:rPr>
          <w:rFonts w:asciiTheme="majorBidi" w:hAnsiTheme="majorBidi" w:cstheme="majorBidi"/>
          <w:sz w:val="22"/>
          <w:szCs w:val="22"/>
        </w:rPr>
        <w:instrText>ADDIN CSL_CITATION {"citationItems":[{"id":"ITEM-1","itemData":{"DOI":"10.4172/2155-6210.1000188","ISBN":"2155-6210","ISSN":"21556210","abstract":"Background: HIV transmission from HIV-infected motherto child can occurthrough pregnancy, birth and lactation process; therefore, there should be Prevention of Mother to Child Transmission or PMTCT. Aims &amp; Objectives: This research aimed to study the HIV-infected poor women's accessibility to the Prevention of Mother to Child Transmission Service in Surakarta Indonesia. Material &amp; Methods: This study was a qualitative research with explorative approach conducted in October-December 2015 and HIV-infected poor women as the unit of analysis. The sampling technique used was maximum variation sampling. Techniques of collecting data used were observation, in-depth interview and documentation, while data analysis was conducted using an Interactive Model of analysis with materialist theory. Results: Structural, financial and personal or cultural constraints were found: less target-appropriate health insurance policy, expensive cost of delivery with section caesarian surgery and breastfeed-substituting formula milk, and limited knowledge, experience and negotiation with the service provider leading to the HIV-infected Poor Women's limited accessibilityto comprehensive and sustainable PMTCT. PMTCT socialization, the giving-birth insurance and Food Supplementation program activation by Empowerment Work Group in AIDS Coping Commission in Surakarta City was the opportunity to access PMTCT service. Conclusion: Although PMTCT resulted in some problems, particularly formula milk administration and delivery process with section caesarian surgery, this attempt should be taken to make the baby born healthy. For that reasons, PMTCT service and health insurance should be improved from beneficiary data to accessible and sustainable procedure. [ABSTRACT FROM AUTHOR]","author":[{"dropping-particle":"","family":"Kim","given":"Jae","non-dropping-particle":"","parse-names":false,"suffix":""}],"container-title":"Journal of Biosensors &amp; Bioelectronics","id":"ITEM-1","issue":"04","issued":{"date-parts":[["2015"]]},"title":"Noninvasive Uric acid Monitoring Device using Near-Infrared Spectroscopy","type":"article-journal","volume":"06"},"uris":["http://www.mendeley.com/documents/?uuid=3426f7d8-3c44-4bd4-a05c-ce008e4e55ff","http://www.mendeley.com/documents/?uuid=bdd9cb47-676a-42a1-841e-51af3d257328"]}],"mendeley":{"formattedCitation":"[4]","plainTextFormattedCitation":"[4]","previouslyFormattedCitation":"[4]"},"properties":{"noteIndex":0},"schema":"https://github.com/citation-style-language/schema/raw/master/csl-citation.json"}</w:instrText>
      </w:r>
      <w:r w:rsidR="00AD00F1" w:rsidRPr="00891E35">
        <w:rPr>
          <w:rFonts w:asciiTheme="majorBidi" w:hAnsiTheme="majorBidi" w:cstheme="majorBidi"/>
          <w:sz w:val="22"/>
          <w:szCs w:val="22"/>
        </w:rPr>
        <w:fldChar w:fldCharType="separate"/>
      </w:r>
      <w:r w:rsidR="00B12E99" w:rsidRPr="00B12E99">
        <w:rPr>
          <w:rFonts w:asciiTheme="majorBidi" w:hAnsiTheme="majorBidi" w:cstheme="majorBidi"/>
          <w:noProof/>
          <w:sz w:val="22"/>
          <w:szCs w:val="22"/>
        </w:rPr>
        <w:t>[4]</w:t>
      </w:r>
      <w:r w:rsidR="00AD00F1" w:rsidRPr="00891E35">
        <w:rPr>
          <w:rFonts w:asciiTheme="majorBidi" w:hAnsiTheme="majorBidi" w:cstheme="majorBidi"/>
          <w:sz w:val="22"/>
          <w:szCs w:val="22"/>
        </w:rPr>
        <w:fldChar w:fldCharType="end"/>
      </w:r>
      <w:r w:rsidR="00AD00F1" w:rsidRPr="00891E35">
        <w:rPr>
          <w:rFonts w:asciiTheme="majorBidi" w:hAnsiTheme="majorBidi" w:cstheme="majorBidi"/>
          <w:sz w:val="22"/>
          <w:szCs w:val="22"/>
        </w:rPr>
        <w:t xml:space="preserve">. </w:t>
      </w:r>
      <w:r w:rsidR="009E73F9" w:rsidRPr="009E73F9">
        <w:rPr>
          <w:rFonts w:asciiTheme="majorBidi" w:hAnsiTheme="majorBidi" w:cstheme="majorBidi"/>
          <w:sz w:val="22"/>
          <w:szCs w:val="22"/>
          <w:lang w:val="id-ID"/>
        </w:rPr>
        <w:t>Studi menunjukkan bahwa artritis gout disebabkan oleh hiperurisemia dan dapat berkembang, meskipun kadar serum asam urat diatur oleh cahaya inframerah</w:t>
      </w:r>
      <w:r w:rsidR="009E73F9">
        <w:rPr>
          <w:rFonts w:asciiTheme="majorBidi" w:hAnsiTheme="majorBidi" w:cstheme="majorBidi"/>
          <w:sz w:val="22"/>
          <w:szCs w:val="22"/>
          <w:lang w:val="id-ID"/>
        </w:rPr>
        <w:t xml:space="preserve"> ter</w:t>
      </w:r>
      <w:r w:rsidR="009E73F9" w:rsidRPr="009E73F9">
        <w:rPr>
          <w:rFonts w:asciiTheme="majorBidi" w:hAnsiTheme="majorBidi" w:cstheme="majorBidi"/>
          <w:sz w:val="22"/>
          <w:szCs w:val="22"/>
          <w:lang w:val="id-ID"/>
        </w:rPr>
        <w:t xml:space="preserve">dekat yang masuk ke tubuh manusia, diagnosis gout dapat dilakukan secara non-invasif di luar tubuh </w:t>
      </w:r>
      <w:r w:rsidR="00AD00F1" w:rsidRPr="00891E35">
        <w:rPr>
          <w:rFonts w:asciiTheme="majorBidi" w:hAnsiTheme="majorBidi" w:cstheme="majorBidi"/>
          <w:sz w:val="22"/>
          <w:szCs w:val="22"/>
        </w:rPr>
        <w:fldChar w:fldCharType="begin" w:fldLock="1"/>
      </w:r>
      <w:r w:rsidR="00EB28F0">
        <w:rPr>
          <w:rFonts w:asciiTheme="majorBidi" w:hAnsiTheme="majorBidi" w:cstheme="majorBidi"/>
          <w:sz w:val="22"/>
          <w:szCs w:val="22"/>
        </w:rPr>
        <w:instrText>ADDIN CSL_CITATION {"citationItems":[{"id":"ITEM-1","itemData":{"DOI":"10.1109/TMAG.2016.2529061","author":[{"dropping-particle":"","family":"Fields","given":"Magnetic","non-dropping-particle":"","parse-names":false,"suffix":""},{"dropping-particle":"","family":"Light","given":"Near-infrared","non-dropping-particle":"","parse-names":false,"suffix":""},{"dropping-particle":"","family":"Takeuchi","given":"Yuka","non-dropping-particle":"","parse-names":false,"suffix":""},{"dropping-particle":"","family":"Iwasaka","given":"Masakazu","non-dropping-particle":"","parse-names":false,"suffix":""}],"id":"ITEM-1","issue":"c","issued":{"date-parts":[["2016"]]},"page":"1-4","title":"Detection of Monosodium Urate Crystals for Gout Diagnosis using","type":"article-journal","volume":"1"},"uris":["http://www.mendeley.com/documents/?uuid=d9d4d358-5d11-4ed9-87f5-deb99f849963"]}],"mendeley":{"formattedCitation":"[5]","plainTextFormattedCitation":"[5]","previouslyFormattedCitation":"[5]"},"properties":{"noteIndex":0},"schema":"https://github.com/citation-style-language/schema/raw/master/csl-citation.json"}</w:instrText>
      </w:r>
      <w:r w:rsidR="00AD00F1" w:rsidRPr="00891E35">
        <w:rPr>
          <w:rFonts w:asciiTheme="majorBidi" w:hAnsiTheme="majorBidi" w:cstheme="majorBidi"/>
          <w:sz w:val="22"/>
          <w:szCs w:val="22"/>
        </w:rPr>
        <w:fldChar w:fldCharType="separate"/>
      </w:r>
      <w:r w:rsidR="00B12E99" w:rsidRPr="00B12E99">
        <w:rPr>
          <w:rFonts w:asciiTheme="majorBidi" w:hAnsiTheme="majorBidi" w:cstheme="majorBidi"/>
          <w:noProof/>
          <w:sz w:val="22"/>
          <w:szCs w:val="22"/>
        </w:rPr>
        <w:t>[5]</w:t>
      </w:r>
      <w:r w:rsidR="00AD00F1" w:rsidRPr="00891E35">
        <w:rPr>
          <w:rFonts w:asciiTheme="majorBidi" w:hAnsiTheme="majorBidi" w:cstheme="majorBidi"/>
          <w:sz w:val="22"/>
          <w:szCs w:val="22"/>
        </w:rPr>
        <w:fldChar w:fldCharType="end"/>
      </w:r>
      <w:r w:rsidR="00AD00F1" w:rsidRPr="00891E35">
        <w:rPr>
          <w:rFonts w:asciiTheme="majorBidi" w:hAnsiTheme="majorBidi" w:cstheme="majorBidi"/>
          <w:sz w:val="22"/>
          <w:szCs w:val="22"/>
        </w:rPr>
        <w:t>.</w:t>
      </w:r>
      <w:r w:rsidR="009E73F9">
        <w:rPr>
          <w:rFonts w:asciiTheme="majorBidi" w:hAnsiTheme="majorBidi" w:cstheme="majorBidi"/>
          <w:sz w:val="22"/>
          <w:szCs w:val="22"/>
          <w:lang w:val="id-ID"/>
        </w:rPr>
        <w:t xml:space="preserve"> </w:t>
      </w:r>
      <w:r w:rsidR="009E73F9" w:rsidRPr="009E73F9">
        <w:rPr>
          <w:rFonts w:asciiTheme="majorBidi" w:hAnsiTheme="majorBidi" w:cstheme="majorBidi"/>
          <w:sz w:val="22"/>
          <w:szCs w:val="22"/>
          <w:lang w:val="id-ID"/>
        </w:rPr>
        <w:t xml:space="preserve">Penelitian menunjukkan bahwa pengobatan jarak jauh dapat menjadi alat untuk mengatasi ketidaksetaraan kesehatan di Afrika Selatan, terutama melalui penyediaan konsultasi perantara dan khusus untuk 50% penduduk pedesaan. </w:t>
      </w:r>
      <w:r w:rsidR="009E73F9" w:rsidRPr="009E73F9">
        <w:rPr>
          <w:rFonts w:asciiTheme="majorBidi" w:hAnsiTheme="majorBidi" w:cstheme="majorBidi"/>
          <w:sz w:val="22"/>
          <w:szCs w:val="22"/>
        </w:rPr>
        <w:t xml:space="preserve">Oleh karena itu, mereka tidak memiliki akses fisik ke layanan tersebut </w:t>
      </w:r>
      <w:r w:rsidR="00AD00F1" w:rsidRPr="00891E35">
        <w:rPr>
          <w:rFonts w:asciiTheme="majorBidi" w:hAnsiTheme="majorBidi" w:cstheme="majorBidi"/>
          <w:sz w:val="22"/>
          <w:szCs w:val="22"/>
        </w:rPr>
        <w:fldChar w:fldCharType="begin" w:fldLock="1"/>
      </w:r>
      <w:r w:rsidR="00EB28F0">
        <w:rPr>
          <w:rFonts w:asciiTheme="majorBidi" w:hAnsiTheme="majorBidi" w:cstheme="majorBidi"/>
          <w:sz w:val="22"/>
          <w:szCs w:val="22"/>
        </w:rPr>
        <w:instrText>ADDIN CSL_CITATION {"citationItems":[{"id":"ITEM-1","itemData":{"DOI":"10.1109/eTELEMED.2010.8","ISBN":"9780769539508","author":[{"dropping-particle":"Van","family":"Dyk","given":"Liezl","non-dropping-particle":"","parse-names":false,"suffix":""},{"dropping-particle":"","family":"Groenewald","given":"Martin","non-dropping-particle":"","parse-names":false,"suffix":""},{"dropping-particle":"","family":"Abrahams","given":"Jill Fortuin","non-dropping-particle":"","parse-names":false,"suffix":""}],"id":"ITEM-1","issued":{"date-parts":[["2010"]]},"title":"Towards a Regional Innovation System for Telemedicine in South Africa","type":"article-journal"},"uris":["http://www.mendeley.com/documents/?uuid=a0ccb27c-accf-4b5f-9513-58505f5a2c1d"]}],"mendeley":{"formattedCitation":"[6]","plainTextFormattedCitation":"[6]","previouslyFormattedCitation":"[6]"},"properties":{"noteIndex":0},"schema":"https://github.com/citation-style-language/schema/raw/master/csl-citation.json"}</w:instrText>
      </w:r>
      <w:r w:rsidR="00AD00F1" w:rsidRPr="00891E35">
        <w:rPr>
          <w:rFonts w:asciiTheme="majorBidi" w:hAnsiTheme="majorBidi" w:cstheme="majorBidi"/>
          <w:sz w:val="22"/>
          <w:szCs w:val="22"/>
        </w:rPr>
        <w:fldChar w:fldCharType="separate"/>
      </w:r>
      <w:r w:rsidR="00B12E99" w:rsidRPr="00B12E99">
        <w:rPr>
          <w:rFonts w:asciiTheme="majorBidi" w:hAnsiTheme="majorBidi" w:cstheme="majorBidi"/>
          <w:noProof/>
          <w:sz w:val="22"/>
          <w:szCs w:val="22"/>
        </w:rPr>
        <w:t>[6]</w:t>
      </w:r>
      <w:r w:rsidR="00AD00F1" w:rsidRPr="00891E35">
        <w:rPr>
          <w:rFonts w:asciiTheme="majorBidi" w:hAnsiTheme="majorBidi" w:cstheme="majorBidi"/>
          <w:sz w:val="22"/>
          <w:szCs w:val="22"/>
        </w:rPr>
        <w:fldChar w:fldCharType="end"/>
      </w:r>
      <w:r w:rsidR="00AD00F1" w:rsidRPr="00891E35">
        <w:rPr>
          <w:rFonts w:asciiTheme="majorBidi" w:hAnsiTheme="majorBidi" w:cstheme="majorBidi"/>
          <w:sz w:val="22"/>
          <w:szCs w:val="22"/>
        </w:rPr>
        <w:t xml:space="preserve">. </w:t>
      </w:r>
      <w:r w:rsidR="009E73F9">
        <w:rPr>
          <w:rFonts w:asciiTheme="majorBidi" w:hAnsiTheme="majorBidi" w:cstheme="majorBidi"/>
          <w:sz w:val="22"/>
          <w:szCs w:val="22"/>
          <w:lang w:val="id-ID"/>
        </w:rPr>
        <w:t xml:space="preserve"> </w:t>
      </w:r>
      <w:r w:rsidR="009E73F9" w:rsidRPr="009E73F9">
        <w:rPr>
          <w:rFonts w:asciiTheme="majorBidi" w:hAnsiTheme="majorBidi" w:cstheme="majorBidi"/>
          <w:sz w:val="22"/>
          <w:szCs w:val="22"/>
        </w:rPr>
        <w:t>Studi</w:t>
      </w:r>
      <w:r w:rsidR="009E73F9">
        <w:rPr>
          <w:rFonts w:asciiTheme="majorBidi" w:hAnsiTheme="majorBidi" w:cstheme="majorBidi"/>
          <w:sz w:val="22"/>
          <w:szCs w:val="22"/>
          <w:lang w:val="id-ID"/>
        </w:rPr>
        <w:t xml:space="preserve"> kasus</w:t>
      </w:r>
      <w:r w:rsidR="009E73F9" w:rsidRPr="009E73F9">
        <w:rPr>
          <w:rFonts w:asciiTheme="majorBidi" w:hAnsiTheme="majorBidi" w:cstheme="majorBidi"/>
          <w:sz w:val="22"/>
          <w:szCs w:val="22"/>
        </w:rPr>
        <w:t xml:space="preserve"> telah menemukan bahwa asam urat adalah radang sendi umum yang terkait dengan hiperurisemia dan radang sendi yang menyakitkan </w:t>
      </w:r>
      <w:r w:rsidR="00AD00F1" w:rsidRPr="00891E35">
        <w:rPr>
          <w:rFonts w:asciiTheme="majorBidi" w:hAnsiTheme="majorBidi" w:cstheme="majorBidi"/>
          <w:color w:val="212121"/>
          <w:sz w:val="22"/>
          <w:szCs w:val="22"/>
          <w:lang w:eastAsia="id-ID"/>
        </w:rPr>
        <w:fldChar w:fldCharType="begin" w:fldLock="1"/>
      </w:r>
      <w:r w:rsidR="00EB28F0">
        <w:rPr>
          <w:rFonts w:asciiTheme="majorBidi" w:hAnsiTheme="majorBidi" w:cstheme="majorBidi"/>
          <w:color w:val="212121"/>
          <w:sz w:val="22"/>
          <w:szCs w:val="22"/>
          <w:lang w:eastAsia="id-ID"/>
        </w:rPr>
        <w:instrText>ADDIN CSL_CITATION {"citationItems":[{"id":"ITEM-1","itemData":{"DOI":"10.1109/HISB.2012.52","ISBN":"9780769549217","author":[{"dropping-particle":"V","family":"Patterson","given":"Olga","non-dropping-particle":"","parse-names":false,"suffix":""},{"dropping-particle":"","family":"Kerr","given":"Gail S","non-dropping-particle":"","parse-names":false,"suffix":""},{"dropping-particle":"","family":"Richards","given":"J Steuart","non-dropping-particle":"","parse-names":false,"suffix":""},{"dropping-particle":"","family":"Nunziato","given":"Carl A","non-dropping-particle":"","parse-names":false,"suffix":""}],"id":"ITEM-1","issued":{"date-parts":[["2012"]]},"page":"10765","title":"Identifying provider counseling practices using natural language processing : Gout example","type":"article-journal"},"uris":["http://www.mendeley.com/documents/?uuid=5d4f65f9-c5de-4410-aa93-c4d58f2f3a2a"]}],"mendeley":{"formattedCitation":"[7]","plainTextFormattedCitation":"[7]","previouslyFormattedCitation":"[7]"},"properties":{"noteIndex":0},"schema":"https://github.com/citation-style-language/schema/raw/master/csl-citation.json"}</w:instrText>
      </w:r>
      <w:r w:rsidR="00AD00F1" w:rsidRPr="00891E35">
        <w:rPr>
          <w:rFonts w:asciiTheme="majorBidi" w:hAnsiTheme="majorBidi" w:cstheme="majorBidi"/>
          <w:color w:val="212121"/>
          <w:sz w:val="22"/>
          <w:szCs w:val="22"/>
          <w:lang w:eastAsia="id-ID"/>
        </w:rPr>
        <w:fldChar w:fldCharType="separate"/>
      </w:r>
      <w:r w:rsidR="00B12E99" w:rsidRPr="00B12E99">
        <w:rPr>
          <w:rFonts w:asciiTheme="majorBidi" w:hAnsiTheme="majorBidi" w:cstheme="majorBidi"/>
          <w:noProof/>
          <w:color w:val="212121"/>
          <w:sz w:val="22"/>
          <w:szCs w:val="22"/>
          <w:lang w:eastAsia="id-ID"/>
        </w:rPr>
        <w:t>[7]</w:t>
      </w:r>
      <w:r w:rsidR="00AD00F1" w:rsidRPr="00891E35">
        <w:rPr>
          <w:rFonts w:asciiTheme="majorBidi" w:hAnsiTheme="majorBidi" w:cstheme="majorBidi"/>
          <w:color w:val="212121"/>
          <w:sz w:val="22"/>
          <w:szCs w:val="22"/>
          <w:lang w:eastAsia="id-ID"/>
        </w:rPr>
        <w:fldChar w:fldCharType="end"/>
      </w:r>
      <w:r w:rsidR="00AD00F1" w:rsidRPr="00891E35">
        <w:rPr>
          <w:rFonts w:asciiTheme="majorBidi" w:hAnsiTheme="majorBidi" w:cstheme="majorBidi"/>
          <w:color w:val="212121"/>
          <w:sz w:val="22"/>
          <w:szCs w:val="22"/>
          <w:lang w:eastAsia="id-ID"/>
        </w:rPr>
        <w:t>.</w:t>
      </w:r>
      <w:r w:rsidR="00AD00F1" w:rsidRPr="00891E35">
        <w:rPr>
          <w:rFonts w:asciiTheme="majorBidi" w:hAnsiTheme="majorBidi" w:cstheme="majorBidi"/>
          <w:sz w:val="22"/>
          <w:szCs w:val="22"/>
        </w:rPr>
        <w:t xml:space="preserve"> </w:t>
      </w:r>
    </w:p>
    <w:p w14:paraId="2FA0D82F" w14:textId="77777777" w:rsidR="00EB28F0" w:rsidRDefault="009E73F9" w:rsidP="00EB28F0">
      <w:pPr>
        <w:ind w:firstLine="284"/>
        <w:jc w:val="both"/>
        <w:rPr>
          <w:rFonts w:asciiTheme="majorBidi" w:hAnsiTheme="majorBidi" w:cstheme="majorBidi"/>
          <w:sz w:val="22"/>
          <w:szCs w:val="22"/>
        </w:rPr>
      </w:pPr>
      <w:r w:rsidRPr="009E73F9">
        <w:rPr>
          <w:rFonts w:asciiTheme="majorBidi" w:hAnsiTheme="majorBidi" w:cstheme="majorBidi"/>
          <w:sz w:val="22"/>
          <w:szCs w:val="22"/>
        </w:rPr>
        <w:t xml:space="preserve">Sebuah studi tentang ekosistem </w:t>
      </w:r>
      <w:r w:rsidRPr="009E73F9">
        <w:rPr>
          <w:rFonts w:asciiTheme="majorBidi" w:hAnsiTheme="majorBidi" w:cstheme="majorBidi"/>
          <w:i/>
          <w:iCs/>
          <w:sz w:val="22"/>
          <w:szCs w:val="22"/>
        </w:rPr>
        <w:t>Internet of Things</w:t>
      </w:r>
      <w:r w:rsidRPr="009E73F9">
        <w:rPr>
          <w:rFonts w:asciiTheme="majorBidi" w:hAnsiTheme="majorBidi" w:cstheme="majorBidi"/>
          <w:sz w:val="22"/>
          <w:szCs w:val="22"/>
        </w:rPr>
        <w:t xml:space="preserve"> (IoT) yang terdiri dari objek pintar, perangkat pintar, </w:t>
      </w:r>
      <w:r w:rsidRPr="009E73F9">
        <w:rPr>
          <w:rFonts w:asciiTheme="majorBidi" w:hAnsiTheme="majorBidi" w:cstheme="majorBidi"/>
          <w:i/>
          <w:iCs/>
          <w:sz w:val="22"/>
          <w:szCs w:val="22"/>
        </w:rPr>
        <w:t>smartphone</w:t>
      </w:r>
      <w:r w:rsidRPr="009E73F9">
        <w:rPr>
          <w:rFonts w:asciiTheme="majorBidi" w:hAnsiTheme="majorBidi" w:cstheme="majorBidi"/>
          <w:sz w:val="22"/>
          <w:szCs w:val="22"/>
        </w:rPr>
        <w:t xml:space="preserve">, dan tablet. Mereka menggunakan </w:t>
      </w:r>
      <w:r w:rsidRPr="009E73F9">
        <w:rPr>
          <w:rFonts w:asciiTheme="majorBidi" w:hAnsiTheme="majorBidi" w:cstheme="majorBidi"/>
          <w:i/>
          <w:iCs/>
          <w:sz w:val="22"/>
          <w:szCs w:val="22"/>
        </w:rPr>
        <w:t>Radio Frequency Identification</w:t>
      </w:r>
      <w:r w:rsidRPr="009E73F9">
        <w:rPr>
          <w:rFonts w:asciiTheme="majorBidi" w:hAnsiTheme="majorBidi" w:cstheme="majorBidi"/>
          <w:sz w:val="22"/>
          <w:szCs w:val="22"/>
        </w:rPr>
        <w:t xml:space="preserve"> (RFID), kode </w:t>
      </w:r>
      <w:r w:rsidRPr="009E73F9">
        <w:rPr>
          <w:rFonts w:asciiTheme="majorBidi" w:hAnsiTheme="majorBidi" w:cstheme="majorBidi"/>
          <w:i/>
          <w:iCs/>
          <w:sz w:val="22"/>
          <w:szCs w:val="22"/>
        </w:rPr>
        <w:t>Quick Response</w:t>
      </w:r>
      <w:r>
        <w:rPr>
          <w:rFonts w:asciiTheme="majorBidi" w:hAnsiTheme="majorBidi" w:cstheme="majorBidi"/>
          <w:i/>
          <w:iCs/>
          <w:sz w:val="22"/>
          <w:szCs w:val="22"/>
          <w:lang w:val="id-ID"/>
        </w:rPr>
        <w:t xml:space="preserve"> </w:t>
      </w:r>
      <w:r>
        <w:rPr>
          <w:rFonts w:asciiTheme="majorBidi" w:hAnsiTheme="majorBidi" w:cstheme="majorBidi"/>
          <w:sz w:val="22"/>
          <w:szCs w:val="22"/>
          <w:lang w:val="id-ID"/>
        </w:rPr>
        <w:t>(QR</w:t>
      </w:r>
      <w:r w:rsidRPr="009E73F9">
        <w:rPr>
          <w:rFonts w:asciiTheme="majorBidi" w:hAnsiTheme="majorBidi" w:cstheme="majorBidi"/>
          <w:sz w:val="22"/>
          <w:szCs w:val="22"/>
        </w:rPr>
        <w:t xml:space="preserve">), sensor atau teknologi nirkabel untuk memungkinkan komunikasi antar perangkat </w:t>
      </w:r>
      <w:r w:rsidR="00EB28F0">
        <w:rPr>
          <w:rFonts w:asciiTheme="majorBidi" w:hAnsiTheme="majorBidi" w:cstheme="majorBidi"/>
          <w:sz w:val="22"/>
          <w:szCs w:val="22"/>
        </w:rPr>
        <w:fldChar w:fldCharType="begin" w:fldLock="1"/>
      </w:r>
      <w:r w:rsidR="00EB28F0">
        <w:rPr>
          <w:rFonts w:asciiTheme="majorBidi" w:hAnsiTheme="majorBidi" w:cstheme="majorBidi"/>
          <w:sz w:val="22"/>
          <w:szCs w:val="22"/>
        </w:rPr>
        <w:instrText>ADDIN CSL_CITATION {"citationItems":[{"id":"ITEM-1","itemData":{"ISBN":"9781467379106","author":[{"dropping-particle":"","family":"Singh","given":"Sachchidanand","non-dropping-particle":"","parse-names":false,"suffix":""},{"dropping-particle":"","family":"Singh","given":"Nirmala","non-dropping-particle":"","parse-names":false,"suffix":""}],"container-title":"International Conference on Green Computing and Internet ofThings (ICGCIoT","id":"ITEM-1","issued":{"date-parts":[["2015"]]},"page":"1577-1581","title":"Internet of Things(IoT): Security Challenges, Business Opportunities &amp; Reference Architecture for E-commerce","type":"article-journal"},"uris":["http://www.mendeley.com/documents/?uuid=bf0d29ab-12ef-48d5-8cab-334585d02587"]}],"mendeley":{"formattedCitation":"[8]","plainTextFormattedCitation":"[8]","previouslyFormattedCitation":"[8]"},"properties":{"noteIndex":0},"schema":"https://github.com/citation-style-language/schema/raw/master/csl-citation.json"}</w:instrText>
      </w:r>
      <w:r w:rsidR="00EB28F0">
        <w:rPr>
          <w:rFonts w:asciiTheme="majorBidi" w:hAnsiTheme="majorBidi" w:cstheme="majorBidi"/>
          <w:sz w:val="22"/>
          <w:szCs w:val="22"/>
        </w:rPr>
        <w:fldChar w:fldCharType="separate"/>
      </w:r>
      <w:r w:rsidR="00EB28F0" w:rsidRPr="00EB28F0">
        <w:rPr>
          <w:rFonts w:asciiTheme="majorBidi" w:hAnsiTheme="majorBidi" w:cstheme="majorBidi"/>
          <w:noProof/>
          <w:sz w:val="22"/>
          <w:szCs w:val="22"/>
        </w:rPr>
        <w:t>[8]</w:t>
      </w:r>
      <w:r w:rsidR="00EB28F0">
        <w:rPr>
          <w:rFonts w:asciiTheme="majorBidi" w:hAnsiTheme="majorBidi" w:cstheme="majorBidi"/>
          <w:sz w:val="22"/>
          <w:szCs w:val="22"/>
        </w:rPr>
        <w:fldChar w:fldCharType="end"/>
      </w:r>
      <w:r w:rsidR="00EB28F0">
        <w:rPr>
          <w:rFonts w:asciiTheme="majorBidi" w:hAnsiTheme="majorBidi" w:cstheme="majorBidi"/>
          <w:sz w:val="22"/>
          <w:szCs w:val="22"/>
          <w:lang w:val="id-ID"/>
        </w:rPr>
        <w:t>. S</w:t>
      </w:r>
      <w:r w:rsidRPr="009E73F9">
        <w:rPr>
          <w:rFonts w:asciiTheme="majorBidi" w:hAnsiTheme="majorBidi" w:cstheme="majorBidi"/>
          <w:sz w:val="22"/>
          <w:szCs w:val="22"/>
        </w:rPr>
        <w:t xml:space="preserve">tudi IPv6 untuk menangani ruang </w:t>
      </w:r>
      <w:r w:rsidRPr="00EB28F0">
        <w:rPr>
          <w:rFonts w:asciiTheme="majorBidi" w:hAnsiTheme="majorBidi" w:cstheme="majorBidi"/>
          <w:i/>
          <w:iCs/>
          <w:sz w:val="22"/>
          <w:szCs w:val="22"/>
        </w:rPr>
        <w:t>Internet of Things</w:t>
      </w:r>
      <w:r w:rsidRPr="009E73F9">
        <w:rPr>
          <w:rFonts w:asciiTheme="majorBidi" w:hAnsiTheme="majorBidi" w:cstheme="majorBidi"/>
          <w:sz w:val="22"/>
          <w:szCs w:val="22"/>
        </w:rPr>
        <w:t xml:space="preserve"> yang tumbuh secara eksponensial dan memberikan serangkaian penjelasan dan empat asumsi untuk model alamat IPv6 terintegrasi</w:t>
      </w:r>
      <w:r w:rsidR="00EB28F0">
        <w:rPr>
          <w:rFonts w:asciiTheme="majorBidi" w:hAnsiTheme="majorBidi" w:cstheme="majorBidi"/>
          <w:sz w:val="22"/>
          <w:szCs w:val="22"/>
          <w:lang w:val="id-ID"/>
        </w:rPr>
        <w:t xml:space="preserve"> </w:t>
      </w:r>
      <w:r w:rsidR="00AD00F1" w:rsidRPr="00891E35">
        <w:rPr>
          <w:rFonts w:asciiTheme="majorBidi" w:hAnsiTheme="majorBidi" w:cstheme="majorBidi"/>
          <w:sz w:val="22"/>
          <w:szCs w:val="22"/>
        </w:rPr>
        <w:fldChar w:fldCharType="begin" w:fldLock="1"/>
      </w:r>
      <w:r w:rsidR="00EB28F0">
        <w:rPr>
          <w:rFonts w:asciiTheme="majorBidi" w:hAnsiTheme="majorBidi" w:cstheme="majorBidi"/>
          <w:sz w:val="22"/>
          <w:szCs w:val="22"/>
        </w:rPr>
        <w:instrText>ADDIN CSL_CITATION {"citationItems":[{"id":"ITEM-1","itemData":{"ISBN":"9781509052493","author":[{"dropping-particle":"","family":"Ziegler","given":"Sébastien","non-dropping-particle":"","parse-names":false,"suffix":""}],"id":"ITEM-1","issued":{"date-parts":[["2017"]]},"page":"4-7","title":"Considerations on IPv6 Scalability for the Internet of Things – towards an Intergalactic Internet","type":"article-journal","volume":"6"},"uris":["http://www.mendeley.com/documents/?uuid=191a87b2-7317-4d69-96ab-de32fd6636f9"]}],"mendeley":{"formattedCitation":"[9]","plainTextFormattedCitation":"[9]","previouslyFormattedCitation":"[9]"},"properties":{"noteIndex":0},"schema":"https://github.com/citation-style-language/schema/raw/master/csl-citation.json"}</w:instrText>
      </w:r>
      <w:r w:rsidR="00AD00F1" w:rsidRPr="00891E35">
        <w:rPr>
          <w:rFonts w:asciiTheme="majorBidi" w:hAnsiTheme="majorBidi" w:cstheme="majorBidi"/>
          <w:sz w:val="22"/>
          <w:szCs w:val="22"/>
        </w:rPr>
        <w:fldChar w:fldCharType="separate"/>
      </w:r>
      <w:r w:rsidR="00B12E99" w:rsidRPr="00B12E99">
        <w:rPr>
          <w:rFonts w:asciiTheme="majorBidi" w:hAnsiTheme="majorBidi" w:cstheme="majorBidi"/>
          <w:noProof/>
          <w:sz w:val="22"/>
          <w:szCs w:val="22"/>
        </w:rPr>
        <w:t>[9]</w:t>
      </w:r>
      <w:r w:rsidR="00AD00F1" w:rsidRPr="00891E35">
        <w:rPr>
          <w:rFonts w:asciiTheme="majorBidi" w:hAnsiTheme="majorBidi" w:cstheme="majorBidi"/>
          <w:sz w:val="22"/>
          <w:szCs w:val="22"/>
        </w:rPr>
        <w:fldChar w:fldCharType="end"/>
      </w:r>
      <w:r w:rsidR="00AD00F1" w:rsidRPr="00891E35">
        <w:rPr>
          <w:rFonts w:asciiTheme="majorBidi" w:hAnsiTheme="majorBidi" w:cstheme="majorBidi"/>
          <w:sz w:val="22"/>
          <w:szCs w:val="22"/>
        </w:rPr>
        <w:t>.</w:t>
      </w:r>
    </w:p>
    <w:p w14:paraId="6089C929" w14:textId="4F9549CA" w:rsidR="00AD00F1" w:rsidRDefault="00EB28F0" w:rsidP="00EB28F0">
      <w:pPr>
        <w:ind w:firstLine="284"/>
        <w:jc w:val="both"/>
        <w:rPr>
          <w:rFonts w:asciiTheme="majorBidi" w:hAnsiTheme="majorBidi" w:cstheme="majorBidi"/>
          <w:sz w:val="22"/>
          <w:szCs w:val="22"/>
        </w:rPr>
      </w:pPr>
      <w:r>
        <w:rPr>
          <w:rFonts w:asciiTheme="majorBidi" w:hAnsiTheme="majorBidi" w:cstheme="majorBidi"/>
          <w:sz w:val="22"/>
          <w:szCs w:val="22"/>
          <w:lang w:val="id-ID"/>
        </w:rPr>
        <w:t>Penelitian</w:t>
      </w:r>
      <w:r w:rsidRPr="00EB28F0">
        <w:rPr>
          <w:rFonts w:asciiTheme="majorBidi" w:hAnsiTheme="majorBidi" w:cstheme="majorBidi"/>
          <w:sz w:val="22"/>
          <w:szCs w:val="22"/>
        </w:rPr>
        <w:t xml:space="preserve"> </w:t>
      </w:r>
      <w:r>
        <w:rPr>
          <w:rFonts w:asciiTheme="majorBidi" w:hAnsiTheme="majorBidi" w:cstheme="majorBidi"/>
          <w:sz w:val="22"/>
          <w:szCs w:val="22"/>
          <w:lang w:val="id-ID"/>
        </w:rPr>
        <w:t xml:space="preserve">ini </w:t>
      </w:r>
      <w:r w:rsidR="001B29A6">
        <w:rPr>
          <w:rFonts w:asciiTheme="majorBidi" w:hAnsiTheme="majorBidi" w:cstheme="majorBidi"/>
          <w:sz w:val="22"/>
          <w:szCs w:val="22"/>
          <w:lang w:val="id-ID"/>
        </w:rPr>
        <w:t xml:space="preserve">yaitu </w:t>
      </w:r>
      <w:r w:rsidRPr="00EB28F0">
        <w:rPr>
          <w:rFonts w:asciiTheme="majorBidi" w:hAnsiTheme="majorBidi" w:cstheme="majorBidi"/>
          <w:i/>
          <w:iCs/>
          <w:sz w:val="22"/>
          <w:szCs w:val="22"/>
        </w:rPr>
        <w:t>telemedicine</w:t>
      </w:r>
      <w:r w:rsidRPr="00EB28F0">
        <w:rPr>
          <w:rFonts w:asciiTheme="majorBidi" w:hAnsiTheme="majorBidi" w:cstheme="majorBidi"/>
          <w:sz w:val="22"/>
          <w:szCs w:val="22"/>
        </w:rPr>
        <w:t xml:space="preserve"> menggunakan darah untuk mendiagnosis </w:t>
      </w:r>
      <w:r>
        <w:rPr>
          <w:rFonts w:asciiTheme="majorBidi" w:hAnsiTheme="majorBidi" w:cstheme="majorBidi"/>
          <w:sz w:val="22"/>
          <w:szCs w:val="22"/>
          <w:lang w:val="id-ID"/>
        </w:rPr>
        <w:t xml:space="preserve">asam urat </w:t>
      </w:r>
      <w:r w:rsidRPr="00EB28F0">
        <w:rPr>
          <w:rFonts w:asciiTheme="majorBidi" w:hAnsiTheme="majorBidi" w:cstheme="majorBidi"/>
          <w:sz w:val="22"/>
          <w:szCs w:val="22"/>
        </w:rPr>
        <w:t xml:space="preserve">dengan mengirimkan data ke internet melalui </w:t>
      </w:r>
      <w:r w:rsidRPr="00EB28F0">
        <w:rPr>
          <w:rFonts w:asciiTheme="majorBidi" w:hAnsiTheme="majorBidi" w:cstheme="majorBidi"/>
          <w:i/>
          <w:iCs/>
          <w:sz w:val="22"/>
          <w:szCs w:val="22"/>
        </w:rPr>
        <w:t>server web</w:t>
      </w:r>
      <w:r w:rsidRPr="00EB28F0">
        <w:rPr>
          <w:rFonts w:asciiTheme="majorBidi" w:hAnsiTheme="majorBidi" w:cstheme="majorBidi"/>
          <w:sz w:val="22"/>
          <w:szCs w:val="22"/>
        </w:rPr>
        <w:t>. Dalam studi sebelumnya darah dideteksi oleh sensor inframerah</w:t>
      </w:r>
      <w:r w:rsidR="001B29A6">
        <w:rPr>
          <w:rFonts w:asciiTheme="majorBidi" w:hAnsiTheme="majorBidi" w:cstheme="majorBidi"/>
          <w:sz w:val="22"/>
          <w:szCs w:val="22"/>
          <w:lang w:val="id-ID"/>
        </w:rPr>
        <w:t xml:space="preserve"> ter</w:t>
      </w:r>
      <w:r w:rsidRPr="00EB28F0">
        <w:rPr>
          <w:rFonts w:asciiTheme="majorBidi" w:hAnsiTheme="majorBidi" w:cstheme="majorBidi"/>
          <w:sz w:val="22"/>
          <w:szCs w:val="22"/>
        </w:rPr>
        <w:t xml:space="preserve">dekat, tidak langsung dari darah tetapi dari kulit, dan hasil tes tidak dikirim dari jarak jauh. Untuk transmisi data IoT, RFID dan jaringan area lokal IPv6 digunakan dalam penelitian sebelumnya, sedangkan ESP8266 digunakan untuk transmisi data dalam penelitian ini. Pada rencana studi penurunan </w:t>
      </w:r>
      <w:r w:rsidRPr="001B29A6">
        <w:rPr>
          <w:rFonts w:asciiTheme="majorBidi" w:hAnsiTheme="majorBidi" w:cstheme="majorBidi"/>
          <w:i/>
          <w:iCs/>
          <w:sz w:val="22"/>
          <w:szCs w:val="22"/>
        </w:rPr>
        <w:t>telemedicine</w:t>
      </w:r>
      <w:r w:rsidRPr="00EB28F0">
        <w:rPr>
          <w:rFonts w:asciiTheme="majorBidi" w:hAnsiTheme="majorBidi" w:cstheme="majorBidi"/>
          <w:sz w:val="22"/>
          <w:szCs w:val="22"/>
        </w:rPr>
        <w:t xml:space="preserve"> berbasis IoT</w:t>
      </w:r>
      <w:r w:rsidR="001B29A6">
        <w:rPr>
          <w:rFonts w:asciiTheme="majorBidi" w:hAnsiTheme="majorBidi" w:cstheme="majorBidi"/>
          <w:sz w:val="22"/>
          <w:szCs w:val="22"/>
          <w:lang w:val="id-ID"/>
        </w:rPr>
        <w:t>,</w:t>
      </w:r>
      <w:r w:rsidRPr="00EB28F0">
        <w:rPr>
          <w:rFonts w:asciiTheme="majorBidi" w:hAnsiTheme="majorBidi" w:cstheme="majorBidi"/>
          <w:sz w:val="22"/>
          <w:szCs w:val="22"/>
        </w:rPr>
        <w:t xml:space="preserve"> langkah-langkah untuk melakukan penelitian adalah sampel darah dijatuhkan ke sensor resistensi (</w:t>
      </w:r>
      <w:r w:rsidRPr="001B29A6">
        <w:rPr>
          <w:rFonts w:asciiTheme="majorBidi" w:hAnsiTheme="majorBidi" w:cstheme="majorBidi"/>
          <w:i/>
          <w:iCs/>
          <w:sz w:val="22"/>
          <w:szCs w:val="22"/>
        </w:rPr>
        <w:t>Autocheck</w:t>
      </w:r>
      <w:r w:rsidRPr="00EB28F0">
        <w:rPr>
          <w:rFonts w:asciiTheme="majorBidi" w:hAnsiTheme="majorBidi" w:cstheme="majorBidi"/>
          <w:sz w:val="22"/>
          <w:szCs w:val="22"/>
        </w:rPr>
        <w:t xml:space="preserve">) dan sensor mendeteksi konsentrasi asam urat </w:t>
      </w:r>
      <w:r w:rsidR="001B29A6">
        <w:rPr>
          <w:rFonts w:asciiTheme="majorBidi" w:hAnsiTheme="majorBidi" w:cstheme="majorBidi"/>
          <w:sz w:val="22"/>
          <w:szCs w:val="22"/>
          <w:lang w:val="id-ID"/>
        </w:rPr>
        <w:t xml:space="preserve">pada tubuh </w:t>
      </w:r>
      <w:r w:rsidRPr="00EB28F0">
        <w:rPr>
          <w:rFonts w:asciiTheme="majorBidi" w:hAnsiTheme="majorBidi" w:cstheme="majorBidi"/>
          <w:sz w:val="22"/>
          <w:szCs w:val="22"/>
        </w:rPr>
        <w:t xml:space="preserve">antara 3,5 mg/dl </w:t>
      </w:r>
      <w:r w:rsidR="001B29A6">
        <w:rPr>
          <w:rFonts w:asciiTheme="majorBidi" w:hAnsiTheme="majorBidi" w:cstheme="majorBidi"/>
          <w:sz w:val="22"/>
          <w:szCs w:val="22"/>
          <w:lang w:val="id-ID"/>
        </w:rPr>
        <w:t>hingga</w:t>
      </w:r>
      <w:r w:rsidRPr="00EB28F0">
        <w:rPr>
          <w:rFonts w:asciiTheme="majorBidi" w:hAnsiTheme="majorBidi" w:cstheme="majorBidi"/>
          <w:sz w:val="22"/>
          <w:szCs w:val="22"/>
        </w:rPr>
        <w:t xml:space="preserve"> 7,2 mg/dl </w:t>
      </w:r>
      <w:r w:rsidR="001B29A6">
        <w:rPr>
          <w:rFonts w:asciiTheme="majorBidi" w:hAnsiTheme="majorBidi" w:cstheme="majorBidi"/>
          <w:sz w:val="22"/>
          <w:szCs w:val="22"/>
          <w:lang w:val="id-ID"/>
        </w:rPr>
        <w:t xml:space="preserve">untuk </w:t>
      </w:r>
      <w:r w:rsidRPr="00EB28F0">
        <w:rPr>
          <w:rFonts w:asciiTheme="majorBidi" w:hAnsiTheme="majorBidi" w:cstheme="majorBidi"/>
          <w:sz w:val="22"/>
          <w:szCs w:val="22"/>
        </w:rPr>
        <w:t xml:space="preserve">mengenali </w:t>
      </w:r>
      <w:r w:rsidR="001B29A6">
        <w:rPr>
          <w:rFonts w:asciiTheme="majorBidi" w:hAnsiTheme="majorBidi" w:cstheme="majorBidi"/>
          <w:sz w:val="22"/>
          <w:szCs w:val="22"/>
          <w:lang w:val="id-ID"/>
        </w:rPr>
        <w:t xml:space="preserve">kondisi </w:t>
      </w:r>
      <w:r w:rsidRPr="00EB28F0">
        <w:rPr>
          <w:rFonts w:asciiTheme="majorBidi" w:hAnsiTheme="majorBidi" w:cstheme="majorBidi"/>
          <w:sz w:val="22"/>
          <w:szCs w:val="22"/>
        </w:rPr>
        <w:t>normal</w:t>
      </w:r>
      <w:r w:rsidR="001B29A6">
        <w:rPr>
          <w:rFonts w:asciiTheme="majorBidi" w:hAnsiTheme="majorBidi" w:cstheme="majorBidi"/>
          <w:sz w:val="22"/>
          <w:szCs w:val="22"/>
          <w:lang w:val="id-ID"/>
        </w:rPr>
        <w:t xml:space="preserve"> dan tidak normal</w:t>
      </w:r>
      <w:r w:rsidRPr="00EB28F0">
        <w:rPr>
          <w:rFonts w:asciiTheme="majorBidi" w:hAnsiTheme="majorBidi" w:cstheme="majorBidi"/>
          <w:sz w:val="22"/>
          <w:szCs w:val="22"/>
        </w:rPr>
        <w:t xml:space="preserve">. </w:t>
      </w:r>
      <w:r w:rsidR="001B29A6">
        <w:rPr>
          <w:rFonts w:asciiTheme="majorBidi" w:hAnsiTheme="majorBidi" w:cstheme="majorBidi"/>
          <w:sz w:val="22"/>
          <w:szCs w:val="22"/>
          <w:lang w:val="id-ID"/>
        </w:rPr>
        <w:t>Nilai</w:t>
      </w:r>
      <w:r w:rsidRPr="00EB28F0">
        <w:rPr>
          <w:rFonts w:asciiTheme="majorBidi" w:hAnsiTheme="majorBidi" w:cstheme="majorBidi"/>
          <w:sz w:val="22"/>
          <w:szCs w:val="22"/>
        </w:rPr>
        <w:t xml:space="preserve"> data sensor</w:t>
      </w:r>
      <w:r w:rsidR="001B29A6">
        <w:rPr>
          <w:rFonts w:asciiTheme="majorBidi" w:hAnsiTheme="majorBidi" w:cstheme="majorBidi"/>
          <w:sz w:val="22"/>
          <w:szCs w:val="22"/>
          <w:lang w:val="id-ID"/>
        </w:rPr>
        <w:t xml:space="preserve"> diolah menggunakan mikrokontroler </w:t>
      </w:r>
      <w:r w:rsidRPr="00EB28F0">
        <w:rPr>
          <w:rFonts w:asciiTheme="majorBidi" w:hAnsiTheme="majorBidi" w:cstheme="majorBidi"/>
          <w:sz w:val="22"/>
          <w:szCs w:val="22"/>
        </w:rPr>
        <w:t xml:space="preserve">Arduino Uno </w:t>
      </w:r>
      <w:r w:rsidR="001B29A6">
        <w:rPr>
          <w:rFonts w:asciiTheme="majorBidi" w:hAnsiTheme="majorBidi" w:cstheme="majorBidi"/>
          <w:sz w:val="22"/>
          <w:szCs w:val="22"/>
          <w:lang w:val="id-ID"/>
        </w:rPr>
        <w:t xml:space="preserve">dengan </w:t>
      </w:r>
      <w:r w:rsidRPr="00EB28F0">
        <w:rPr>
          <w:rFonts w:asciiTheme="majorBidi" w:hAnsiTheme="majorBidi" w:cstheme="majorBidi"/>
          <w:sz w:val="22"/>
          <w:szCs w:val="22"/>
        </w:rPr>
        <w:t>nilai pengukuran tegangan dari 0,3 hingga 5,5 volt, yang diubah menjadi miligram per desiliter</w:t>
      </w:r>
      <w:r w:rsidR="001B29A6">
        <w:rPr>
          <w:rFonts w:asciiTheme="majorBidi" w:hAnsiTheme="majorBidi" w:cstheme="majorBidi"/>
          <w:sz w:val="22"/>
          <w:szCs w:val="22"/>
          <w:lang w:val="id-ID"/>
        </w:rPr>
        <w:t xml:space="preserve"> (mg/dL)</w:t>
      </w:r>
      <w:r w:rsidRPr="00EB28F0">
        <w:rPr>
          <w:rFonts w:asciiTheme="majorBidi" w:hAnsiTheme="majorBidi" w:cstheme="majorBidi"/>
          <w:sz w:val="22"/>
          <w:szCs w:val="22"/>
        </w:rPr>
        <w:t xml:space="preserve">. Hasil pengolahan data ditampilkan pada layar LCD perangkat berukuran 20x4. Pengiriman data yang dihasilkan ke </w:t>
      </w:r>
      <w:r w:rsidRPr="001B29A6">
        <w:rPr>
          <w:rFonts w:asciiTheme="majorBidi" w:hAnsiTheme="majorBidi" w:cstheme="majorBidi"/>
          <w:i/>
          <w:iCs/>
          <w:sz w:val="22"/>
          <w:szCs w:val="22"/>
        </w:rPr>
        <w:t>web server</w:t>
      </w:r>
      <w:r w:rsidRPr="00EB28F0">
        <w:rPr>
          <w:rFonts w:asciiTheme="majorBidi" w:hAnsiTheme="majorBidi" w:cstheme="majorBidi"/>
          <w:sz w:val="22"/>
          <w:szCs w:val="22"/>
        </w:rPr>
        <w:t xml:space="preserve"> </w:t>
      </w:r>
      <w:r w:rsidRPr="00EB28F0">
        <w:rPr>
          <w:rFonts w:asciiTheme="majorBidi" w:hAnsiTheme="majorBidi" w:cstheme="majorBidi"/>
          <w:sz w:val="22"/>
          <w:szCs w:val="22"/>
        </w:rPr>
        <w:t xml:space="preserve">menggunakan modul WiFi ESP8266 dan dapat diakses langsung dari </w:t>
      </w:r>
      <w:r w:rsidRPr="001B29A6">
        <w:rPr>
          <w:rFonts w:asciiTheme="majorBidi" w:hAnsiTheme="majorBidi" w:cstheme="majorBidi"/>
          <w:i/>
          <w:iCs/>
          <w:sz w:val="22"/>
          <w:szCs w:val="22"/>
        </w:rPr>
        <w:t>web browser</w:t>
      </w:r>
      <w:r w:rsidRPr="00EB28F0">
        <w:rPr>
          <w:rFonts w:asciiTheme="majorBidi" w:hAnsiTheme="majorBidi" w:cstheme="majorBidi"/>
          <w:sz w:val="22"/>
          <w:szCs w:val="22"/>
        </w:rPr>
        <w:t xml:space="preserve"> yang terhubung ke jaringan </w:t>
      </w:r>
      <w:r w:rsidR="001B29A6">
        <w:rPr>
          <w:rFonts w:asciiTheme="majorBidi" w:hAnsiTheme="majorBidi" w:cstheme="majorBidi"/>
          <w:sz w:val="22"/>
          <w:szCs w:val="22"/>
          <w:lang w:val="id-ID"/>
        </w:rPr>
        <w:t>internet</w:t>
      </w:r>
      <w:r w:rsidRPr="00EB28F0">
        <w:rPr>
          <w:rFonts w:asciiTheme="majorBidi" w:hAnsiTheme="majorBidi" w:cstheme="majorBidi"/>
          <w:sz w:val="22"/>
          <w:szCs w:val="22"/>
        </w:rPr>
        <w:t>.</w:t>
      </w:r>
    </w:p>
    <w:p w14:paraId="0697E140" w14:textId="77777777" w:rsidR="001B29A6" w:rsidRDefault="001B29A6" w:rsidP="00EB28F0">
      <w:pPr>
        <w:ind w:firstLine="284"/>
        <w:jc w:val="both"/>
        <w:rPr>
          <w:rFonts w:asciiTheme="majorBidi" w:hAnsiTheme="majorBidi" w:cstheme="majorBidi"/>
          <w:sz w:val="22"/>
          <w:szCs w:val="22"/>
        </w:rPr>
      </w:pPr>
    </w:p>
    <w:p w14:paraId="1EA7548E" w14:textId="77777777" w:rsidR="00EB28F0" w:rsidRPr="00891E35" w:rsidRDefault="00EB28F0" w:rsidP="00030BCE">
      <w:pPr>
        <w:pStyle w:val="BodyTextIndent"/>
        <w:ind w:left="0" w:firstLine="0"/>
        <w:rPr>
          <w:rFonts w:asciiTheme="majorBidi" w:hAnsiTheme="majorBidi" w:cstheme="majorBidi"/>
          <w:b/>
          <w:sz w:val="22"/>
          <w:szCs w:val="22"/>
        </w:rPr>
      </w:pPr>
    </w:p>
    <w:p w14:paraId="5414D4C2" w14:textId="52B2C906" w:rsidR="00A4159D" w:rsidRPr="00891E35" w:rsidRDefault="008A6938" w:rsidP="00A4159D">
      <w:pPr>
        <w:pStyle w:val="ListParagraph"/>
        <w:numPr>
          <w:ilvl w:val="0"/>
          <w:numId w:val="3"/>
        </w:numPr>
        <w:autoSpaceDE w:val="0"/>
        <w:autoSpaceDN w:val="0"/>
        <w:adjustRightInd w:val="0"/>
        <w:spacing w:after="0"/>
        <w:ind w:left="142" w:hanging="153"/>
        <w:jc w:val="center"/>
        <w:rPr>
          <w:rFonts w:asciiTheme="majorBidi" w:hAnsiTheme="majorBidi" w:cstheme="majorBidi"/>
          <w:lang w:val="en-AU"/>
        </w:rPr>
      </w:pPr>
      <w:r w:rsidRPr="00891E35">
        <w:rPr>
          <w:rFonts w:asciiTheme="majorBidi" w:hAnsiTheme="majorBidi" w:cstheme="majorBidi"/>
          <w:b/>
          <w:bCs/>
          <w:color w:val="000000"/>
          <w:lang w:val="en-AU"/>
        </w:rPr>
        <w:t>M</w:t>
      </w:r>
      <w:r w:rsidR="002A4947" w:rsidRPr="00891E35">
        <w:rPr>
          <w:rFonts w:asciiTheme="majorBidi" w:hAnsiTheme="majorBidi" w:cstheme="majorBidi"/>
          <w:b/>
          <w:bCs/>
          <w:color w:val="000000"/>
        </w:rPr>
        <w:t>ETODE PENELITIAN</w:t>
      </w:r>
    </w:p>
    <w:p w14:paraId="60323B7B" w14:textId="08B07735" w:rsidR="002A4947" w:rsidRPr="00795A95" w:rsidRDefault="002F37EE" w:rsidP="00525713">
      <w:pPr>
        <w:rPr>
          <w:rFonts w:asciiTheme="majorBidi" w:hAnsiTheme="majorBidi" w:cstheme="majorBidi"/>
          <w:bCs/>
          <w:i/>
          <w:iCs/>
          <w:sz w:val="22"/>
          <w:szCs w:val="22"/>
          <w:lang w:val="id-ID"/>
        </w:rPr>
      </w:pPr>
      <w:r w:rsidRPr="00795A95">
        <w:rPr>
          <w:rFonts w:asciiTheme="majorBidi" w:hAnsiTheme="majorBidi" w:cstheme="majorBidi"/>
          <w:bCs/>
          <w:i/>
          <w:iCs/>
          <w:sz w:val="22"/>
          <w:szCs w:val="22"/>
          <w:lang w:val="id-ID"/>
        </w:rPr>
        <w:t>A</w:t>
      </w:r>
      <w:r w:rsidR="00795A95">
        <w:rPr>
          <w:rFonts w:asciiTheme="majorBidi" w:hAnsiTheme="majorBidi" w:cstheme="majorBidi"/>
          <w:bCs/>
          <w:i/>
          <w:iCs/>
          <w:sz w:val="22"/>
          <w:szCs w:val="22"/>
          <w:lang w:val="id-ID"/>
        </w:rPr>
        <w:t>.</w:t>
      </w:r>
      <w:r w:rsidR="00525713" w:rsidRPr="00795A95">
        <w:rPr>
          <w:rFonts w:asciiTheme="majorBidi" w:hAnsiTheme="majorBidi" w:cstheme="majorBidi"/>
          <w:bCs/>
          <w:i/>
          <w:iCs/>
          <w:sz w:val="22"/>
          <w:szCs w:val="22"/>
          <w:lang w:val="id-ID"/>
        </w:rPr>
        <w:t xml:space="preserve"> Diagram Blok</w:t>
      </w:r>
    </w:p>
    <w:p w14:paraId="7A2C2378" w14:textId="0F4469BE" w:rsidR="002F37EE" w:rsidRDefault="00187477" w:rsidP="002F37EE">
      <w:pPr>
        <w:autoSpaceDE w:val="0"/>
        <w:autoSpaceDN w:val="0"/>
        <w:adjustRightInd w:val="0"/>
        <w:ind w:firstLine="284"/>
        <w:jc w:val="both"/>
        <w:rPr>
          <w:rFonts w:asciiTheme="majorBidi" w:hAnsiTheme="majorBidi" w:cstheme="majorBidi"/>
          <w:sz w:val="22"/>
          <w:szCs w:val="22"/>
          <w:lang w:val="id-ID"/>
        </w:rPr>
      </w:pPr>
      <w:bookmarkStart w:id="1" w:name="_Hlk131326043"/>
      <w:r>
        <w:rPr>
          <w:rFonts w:asciiTheme="majorBidi" w:hAnsiTheme="majorBidi" w:cstheme="majorBidi"/>
          <w:sz w:val="22"/>
          <w:szCs w:val="22"/>
          <w:lang w:val="id-ID"/>
        </w:rPr>
        <w:t>D</w:t>
      </w:r>
      <w:r w:rsidR="00891E35">
        <w:rPr>
          <w:rFonts w:asciiTheme="majorBidi" w:hAnsiTheme="majorBidi" w:cstheme="majorBidi"/>
          <w:sz w:val="22"/>
          <w:szCs w:val="22"/>
          <w:lang w:val="id-ID"/>
        </w:rPr>
        <w:t>esain</w:t>
      </w:r>
      <w:r w:rsidR="00891E35" w:rsidRPr="00891E35">
        <w:rPr>
          <w:rFonts w:asciiTheme="majorBidi" w:hAnsiTheme="majorBidi" w:cstheme="majorBidi"/>
          <w:sz w:val="22"/>
          <w:szCs w:val="22"/>
          <w:lang w:val="en-AU"/>
        </w:rPr>
        <w:t xml:space="preserve"> </w:t>
      </w:r>
      <w:r w:rsidR="00891E35" w:rsidRPr="00891E35">
        <w:rPr>
          <w:rFonts w:asciiTheme="majorBidi" w:hAnsiTheme="majorBidi" w:cstheme="majorBidi"/>
          <w:i/>
          <w:iCs/>
          <w:sz w:val="22"/>
          <w:szCs w:val="22"/>
          <w:lang w:val="en-AU"/>
        </w:rPr>
        <w:t>telemedicine</w:t>
      </w:r>
      <w:r w:rsidR="00891E35" w:rsidRPr="00891E35">
        <w:rPr>
          <w:rFonts w:asciiTheme="majorBidi" w:hAnsiTheme="majorBidi" w:cstheme="majorBidi"/>
          <w:sz w:val="22"/>
          <w:szCs w:val="22"/>
          <w:lang w:val="en-AU"/>
        </w:rPr>
        <w:t xml:space="preserve"> asam urat berbasis </w:t>
      </w:r>
      <w:r w:rsidR="00891E35">
        <w:rPr>
          <w:rFonts w:asciiTheme="majorBidi" w:hAnsiTheme="majorBidi" w:cstheme="majorBidi"/>
          <w:i/>
          <w:iCs/>
          <w:sz w:val="22"/>
          <w:szCs w:val="22"/>
          <w:lang w:val="id-ID"/>
        </w:rPr>
        <w:t>I</w:t>
      </w:r>
      <w:r w:rsidR="00891E35" w:rsidRPr="00891E35">
        <w:rPr>
          <w:rFonts w:asciiTheme="majorBidi" w:hAnsiTheme="majorBidi" w:cstheme="majorBidi"/>
          <w:i/>
          <w:iCs/>
          <w:sz w:val="22"/>
          <w:szCs w:val="22"/>
          <w:lang w:val="en-AU"/>
        </w:rPr>
        <w:t xml:space="preserve">nternet of </w:t>
      </w:r>
      <w:r w:rsidR="00891E35">
        <w:rPr>
          <w:rFonts w:asciiTheme="majorBidi" w:hAnsiTheme="majorBidi" w:cstheme="majorBidi"/>
          <w:i/>
          <w:iCs/>
          <w:sz w:val="22"/>
          <w:szCs w:val="22"/>
          <w:lang w:val="id-ID"/>
        </w:rPr>
        <w:t>T</w:t>
      </w:r>
      <w:r w:rsidR="00891E35" w:rsidRPr="00891E35">
        <w:rPr>
          <w:rFonts w:asciiTheme="majorBidi" w:hAnsiTheme="majorBidi" w:cstheme="majorBidi"/>
          <w:i/>
          <w:iCs/>
          <w:sz w:val="22"/>
          <w:szCs w:val="22"/>
          <w:lang w:val="en-AU"/>
        </w:rPr>
        <w:t>hings</w:t>
      </w:r>
      <w:r w:rsidR="00891E35" w:rsidRPr="00891E35">
        <w:rPr>
          <w:rFonts w:asciiTheme="majorBidi" w:hAnsiTheme="majorBidi" w:cstheme="majorBidi"/>
          <w:sz w:val="22"/>
          <w:szCs w:val="22"/>
          <w:lang w:val="en-AU"/>
        </w:rPr>
        <w:t xml:space="preserve"> (</w:t>
      </w:r>
      <w:r w:rsidR="002F37EE">
        <w:rPr>
          <w:rFonts w:asciiTheme="majorBidi" w:hAnsiTheme="majorBidi" w:cstheme="majorBidi"/>
          <w:sz w:val="22"/>
          <w:szCs w:val="22"/>
          <w:lang w:val="id-ID"/>
        </w:rPr>
        <w:t>I</w:t>
      </w:r>
      <w:r w:rsidR="00891E35" w:rsidRPr="00891E35">
        <w:rPr>
          <w:rFonts w:asciiTheme="majorBidi" w:hAnsiTheme="majorBidi" w:cstheme="majorBidi"/>
          <w:sz w:val="22"/>
          <w:szCs w:val="22"/>
          <w:lang w:val="en-AU"/>
        </w:rPr>
        <w:t>o</w:t>
      </w:r>
      <w:r w:rsidR="002F37EE">
        <w:rPr>
          <w:rFonts w:asciiTheme="majorBidi" w:hAnsiTheme="majorBidi" w:cstheme="majorBidi"/>
          <w:sz w:val="22"/>
          <w:szCs w:val="22"/>
          <w:lang w:val="id-ID"/>
        </w:rPr>
        <w:t>T</w:t>
      </w:r>
      <w:r w:rsidR="00891E35" w:rsidRPr="00891E35">
        <w:rPr>
          <w:rFonts w:asciiTheme="majorBidi" w:hAnsiTheme="majorBidi" w:cstheme="majorBidi"/>
          <w:sz w:val="22"/>
          <w:szCs w:val="22"/>
          <w:lang w:val="en-AU"/>
        </w:rPr>
        <w:t xml:space="preserve">) </w:t>
      </w:r>
      <w:bookmarkEnd w:id="1"/>
      <w:r w:rsidR="00891E35">
        <w:rPr>
          <w:rFonts w:asciiTheme="majorBidi" w:hAnsiTheme="majorBidi" w:cstheme="majorBidi"/>
          <w:sz w:val="22"/>
          <w:szCs w:val="22"/>
          <w:lang w:val="id-ID"/>
        </w:rPr>
        <w:t xml:space="preserve">dapat dilihat pada </w:t>
      </w:r>
      <w:r>
        <w:rPr>
          <w:rFonts w:asciiTheme="majorBidi" w:hAnsiTheme="majorBidi" w:cstheme="majorBidi"/>
          <w:sz w:val="22"/>
          <w:szCs w:val="22"/>
          <w:lang w:val="id-ID"/>
        </w:rPr>
        <w:t xml:space="preserve">diagram blok </w:t>
      </w:r>
      <w:r w:rsidR="00891E35">
        <w:rPr>
          <w:rFonts w:asciiTheme="majorBidi" w:hAnsiTheme="majorBidi" w:cstheme="majorBidi"/>
          <w:sz w:val="22"/>
          <w:szCs w:val="22"/>
          <w:lang w:val="id-ID"/>
        </w:rPr>
        <w:t>Gambar 1</w:t>
      </w:r>
      <w:r w:rsidR="00891E35" w:rsidRPr="00891E35">
        <w:rPr>
          <w:rFonts w:asciiTheme="majorBidi" w:hAnsiTheme="majorBidi" w:cstheme="majorBidi"/>
          <w:sz w:val="22"/>
          <w:szCs w:val="22"/>
          <w:lang w:val="id-ID"/>
        </w:rPr>
        <w:t>.</w:t>
      </w:r>
    </w:p>
    <w:p w14:paraId="2EB147E9" w14:textId="77777777" w:rsidR="002F37EE" w:rsidRDefault="002F37EE" w:rsidP="00891E35">
      <w:pPr>
        <w:autoSpaceDE w:val="0"/>
        <w:autoSpaceDN w:val="0"/>
        <w:adjustRightInd w:val="0"/>
        <w:jc w:val="both"/>
        <w:rPr>
          <w:rFonts w:asciiTheme="majorBidi" w:hAnsiTheme="majorBidi" w:cstheme="majorBidi"/>
          <w:sz w:val="22"/>
          <w:szCs w:val="22"/>
          <w:lang w:val="id-ID"/>
        </w:rPr>
      </w:pPr>
    </w:p>
    <w:p w14:paraId="38845BD8" w14:textId="134932BC" w:rsidR="002A4947" w:rsidRPr="00891E35" w:rsidRDefault="002A4947" w:rsidP="00891E35">
      <w:pPr>
        <w:autoSpaceDE w:val="0"/>
        <w:autoSpaceDN w:val="0"/>
        <w:adjustRightInd w:val="0"/>
        <w:jc w:val="both"/>
        <w:rPr>
          <w:rFonts w:asciiTheme="majorBidi" w:hAnsiTheme="majorBidi" w:cstheme="majorBidi"/>
          <w:sz w:val="22"/>
          <w:szCs w:val="22"/>
          <w:lang w:val="en-AU"/>
        </w:rPr>
      </w:pPr>
      <w:r w:rsidRPr="00891E35">
        <w:rPr>
          <w:rFonts w:asciiTheme="majorBidi" w:hAnsiTheme="majorBidi" w:cstheme="majorBidi"/>
          <w:noProof/>
          <w:sz w:val="22"/>
          <w:szCs w:val="22"/>
          <w:lang w:val="id-ID" w:eastAsia="id-ID"/>
        </w:rPr>
        <w:drawing>
          <wp:inline distT="0" distB="0" distL="0" distR="0" wp14:anchorId="5EF669E8" wp14:editId="4BA65479">
            <wp:extent cx="3248025" cy="124894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58005" cy="1252781"/>
                    </a:xfrm>
                    <a:prstGeom prst="rect">
                      <a:avLst/>
                    </a:prstGeom>
                  </pic:spPr>
                </pic:pic>
              </a:graphicData>
            </a:graphic>
          </wp:inline>
        </w:drawing>
      </w:r>
    </w:p>
    <w:p w14:paraId="74DA937E" w14:textId="5ED5F0B6" w:rsidR="002A4947" w:rsidRDefault="002A4947" w:rsidP="00AD00F1">
      <w:pPr>
        <w:pStyle w:val="ListParagraph"/>
        <w:autoSpaceDE w:val="0"/>
        <w:autoSpaceDN w:val="0"/>
        <w:adjustRightInd w:val="0"/>
        <w:spacing w:after="0"/>
        <w:ind w:left="142"/>
        <w:jc w:val="center"/>
        <w:rPr>
          <w:rFonts w:asciiTheme="majorBidi" w:hAnsiTheme="majorBidi" w:cstheme="majorBidi"/>
          <w:sz w:val="20"/>
          <w:szCs w:val="20"/>
          <w:lang w:val="en-AU"/>
        </w:rPr>
      </w:pPr>
      <w:r w:rsidRPr="002F37EE">
        <w:rPr>
          <w:rFonts w:asciiTheme="majorBidi" w:hAnsiTheme="majorBidi" w:cstheme="majorBidi"/>
          <w:sz w:val="20"/>
          <w:szCs w:val="20"/>
          <w:lang w:val="en-AU"/>
        </w:rPr>
        <w:t xml:space="preserve">Gambar </w:t>
      </w:r>
      <w:r w:rsidR="00891E35" w:rsidRPr="002F37EE">
        <w:rPr>
          <w:rFonts w:asciiTheme="majorBidi" w:hAnsiTheme="majorBidi" w:cstheme="majorBidi"/>
          <w:sz w:val="20"/>
          <w:szCs w:val="20"/>
        </w:rPr>
        <w:t>1.</w:t>
      </w:r>
      <w:r w:rsidRPr="002F37EE">
        <w:rPr>
          <w:rFonts w:asciiTheme="majorBidi" w:hAnsiTheme="majorBidi" w:cstheme="majorBidi"/>
          <w:sz w:val="20"/>
          <w:szCs w:val="20"/>
          <w:lang w:val="en-AU"/>
        </w:rPr>
        <w:t xml:space="preserve"> Diagram Blok </w:t>
      </w:r>
      <w:r w:rsidRPr="002F37EE">
        <w:rPr>
          <w:rFonts w:asciiTheme="majorBidi" w:hAnsiTheme="majorBidi" w:cstheme="majorBidi"/>
          <w:i/>
          <w:iCs/>
          <w:sz w:val="20"/>
          <w:szCs w:val="20"/>
          <w:lang w:val="en-AU"/>
        </w:rPr>
        <w:t>Telemedicine</w:t>
      </w:r>
      <w:r w:rsidRPr="002F37EE">
        <w:rPr>
          <w:rFonts w:asciiTheme="majorBidi" w:hAnsiTheme="majorBidi" w:cstheme="majorBidi"/>
          <w:sz w:val="20"/>
          <w:szCs w:val="20"/>
          <w:lang w:val="en-AU"/>
        </w:rPr>
        <w:t xml:space="preserve"> Asam Urat Berbasis </w:t>
      </w:r>
      <w:r w:rsidRPr="002F37EE">
        <w:rPr>
          <w:rFonts w:asciiTheme="majorBidi" w:hAnsiTheme="majorBidi" w:cstheme="majorBidi"/>
          <w:i/>
          <w:iCs/>
          <w:sz w:val="20"/>
          <w:szCs w:val="20"/>
          <w:lang w:val="en-AU"/>
        </w:rPr>
        <w:t>Internet of Things</w:t>
      </w:r>
      <w:r w:rsidRPr="002F37EE">
        <w:rPr>
          <w:rFonts w:asciiTheme="majorBidi" w:hAnsiTheme="majorBidi" w:cstheme="majorBidi"/>
          <w:sz w:val="20"/>
          <w:szCs w:val="20"/>
          <w:lang w:val="en-AU"/>
        </w:rPr>
        <w:t xml:space="preserve"> (IoT) dengan, (a) Blok diagram pengiriman data </w:t>
      </w:r>
      <w:r w:rsidR="002F37EE">
        <w:rPr>
          <w:rFonts w:asciiTheme="majorBidi" w:hAnsiTheme="majorBidi" w:cstheme="majorBidi"/>
          <w:sz w:val="20"/>
          <w:szCs w:val="20"/>
        </w:rPr>
        <w:t xml:space="preserve">dan </w:t>
      </w:r>
      <w:r w:rsidRPr="002F37EE">
        <w:rPr>
          <w:rFonts w:asciiTheme="majorBidi" w:hAnsiTheme="majorBidi" w:cstheme="majorBidi"/>
          <w:sz w:val="20"/>
          <w:szCs w:val="20"/>
          <w:lang w:val="en-AU"/>
        </w:rPr>
        <w:t>(b) Penerima data.</w:t>
      </w:r>
    </w:p>
    <w:p w14:paraId="6C60CF01" w14:textId="77777777" w:rsidR="002F37EE" w:rsidRPr="002F37EE" w:rsidRDefault="002F37EE" w:rsidP="00AD00F1">
      <w:pPr>
        <w:pStyle w:val="ListParagraph"/>
        <w:autoSpaceDE w:val="0"/>
        <w:autoSpaceDN w:val="0"/>
        <w:adjustRightInd w:val="0"/>
        <w:spacing w:after="0"/>
        <w:ind w:left="142"/>
        <w:jc w:val="center"/>
        <w:rPr>
          <w:rFonts w:asciiTheme="majorBidi" w:hAnsiTheme="majorBidi" w:cstheme="majorBidi"/>
          <w:sz w:val="20"/>
          <w:szCs w:val="20"/>
          <w:lang w:val="en-AU"/>
        </w:rPr>
      </w:pPr>
    </w:p>
    <w:p w14:paraId="502831F1" w14:textId="6F52C4FA" w:rsidR="00525713" w:rsidRPr="00795A95" w:rsidRDefault="00030BCE" w:rsidP="00030BCE">
      <w:pPr>
        <w:pStyle w:val="ListParagraph"/>
        <w:autoSpaceDE w:val="0"/>
        <w:autoSpaceDN w:val="0"/>
        <w:adjustRightInd w:val="0"/>
        <w:spacing w:after="0"/>
        <w:ind w:left="142" w:firstLine="425"/>
        <w:jc w:val="both"/>
        <w:rPr>
          <w:rFonts w:asciiTheme="majorBidi" w:hAnsiTheme="majorBidi" w:cstheme="majorBidi"/>
          <w:lang w:val="en-AU"/>
        </w:rPr>
      </w:pPr>
      <w:r w:rsidRPr="00795A95">
        <w:rPr>
          <w:rFonts w:asciiTheme="majorBidi" w:eastAsia="Times New Roman" w:hAnsiTheme="majorBidi" w:cstheme="majorBidi"/>
          <w:lang w:eastAsia="id-ID"/>
        </w:rPr>
        <w:t xml:space="preserve">Diagram blok </w:t>
      </w:r>
      <w:r w:rsidR="002F37EE" w:rsidRPr="00795A95">
        <w:rPr>
          <w:rFonts w:asciiTheme="majorBidi" w:eastAsia="Times New Roman" w:hAnsiTheme="majorBidi" w:cstheme="majorBidi"/>
          <w:lang w:eastAsia="id-ID"/>
        </w:rPr>
        <w:t xml:space="preserve">pada Gambar 1 </w:t>
      </w:r>
      <w:r w:rsidRPr="00795A95">
        <w:rPr>
          <w:rFonts w:asciiTheme="majorBidi" w:eastAsia="Times New Roman" w:hAnsiTheme="majorBidi" w:cstheme="majorBidi"/>
          <w:lang w:eastAsia="id-ID"/>
        </w:rPr>
        <w:t>di atas berfungsi agar pada saat</w:t>
      </w:r>
      <w:r w:rsidR="002F37EE" w:rsidRPr="00795A95">
        <w:rPr>
          <w:rFonts w:asciiTheme="majorBidi" w:eastAsia="Times New Roman" w:hAnsiTheme="majorBidi" w:cstheme="majorBidi"/>
          <w:lang w:eastAsia="id-ID"/>
        </w:rPr>
        <w:t xml:space="preserve"> device</w:t>
      </w:r>
      <w:r w:rsidRPr="00795A95">
        <w:rPr>
          <w:rFonts w:asciiTheme="majorBidi" w:eastAsia="Times New Roman" w:hAnsiTheme="majorBidi" w:cstheme="majorBidi"/>
          <w:lang w:eastAsia="id-ID"/>
        </w:rPr>
        <w:t xml:space="preserve"> dinyalakan, catu daya memberikan output 9VDC dan 5VDC untuk semua rangkaian pemancar</w:t>
      </w:r>
      <w:r w:rsidR="002F37EE" w:rsidRPr="00795A95">
        <w:rPr>
          <w:rFonts w:asciiTheme="majorBidi" w:eastAsia="Times New Roman" w:hAnsiTheme="majorBidi" w:cstheme="majorBidi"/>
          <w:lang w:eastAsia="id-ID"/>
        </w:rPr>
        <w:t>/pengirim data</w:t>
      </w:r>
      <w:r w:rsidRPr="00795A95">
        <w:rPr>
          <w:rFonts w:asciiTheme="majorBidi" w:eastAsia="Times New Roman" w:hAnsiTheme="majorBidi" w:cstheme="majorBidi"/>
          <w:lang w:eastAsia="id-ID"/>
        </w:rPr>
        <w:t>. Sensor resistansi (</w:t>
      </w:r>
      <w:r w:rsidRPr="00795A95">
        <w:rPr>
          <w:rFonts w:asciiTheme="majorBidi" w:eastAsia="Times New Roman" w:hAnsiTheme="majorBidi" w:cstheme="majorBidi"/>
          <w:i/>
          <w:iCs/>
          <w:lang w:eastAsia="id-ID"/>
        </w:rPr>
        <w:t>Autocheck</w:t>
      </w:r>
      <w:r w:rsidRPr="00795A95">
        <w:rPr>
          <w:rFonts w:asciiTheme="majorBidi" w:eastAsia="Times New Roman" w:hAnsiTheme="majorBidi" w:cstheme="majorBidi"/>
          <w:lang w:eastAsia="id-ID"/>
        </w:rPr>
        <w:t xml:space="preserve">) mengenali sampel darah  langsung dari darah yang ditempatkan pada sensor  dengan membaca nilai serum dan tegangan pengoperasian sensor. </w:t>
      </w:r>
      <w:r w:rsidR="002F37EE" w:rsidRPr="00795A95">
        <w:rPr>
          <w:rFonts w:asciiTheme="majorBidi" w:eastAsia="Times New Roman" w:hAnsiTheme="majorBidi" w:cstheme="majorBidi"/>
          <w:lang w:eastAsia="id-ID"/>
        </w:rPr>
        <w:t>Nilai asam urat dan d</w:t>
      </w:r>
      <w:r w:rsidRPr="00795A95">
        <w:rPr>
          <w:rFonts w:asciiTheme="majorBidi" w:eastAsia="Times New Roman" w:hAnsiTheme="majorBidi" w:cstheme="majorBidi"/>
          <w:lang w:eastAsia="id-ID"/>
        </w:rPr>
        <w:t xml:space="preserve">ata sensor ditampilkan pada </w:t>
      </w:r>
      <w:r w:rsidR="002F37EE" w:rsidRPr="00795A95">
        <w:rPr>
          <w:rFonts w:asciiTheme="majorBidi" w:eastAsia="Times New Roman" w:hAnsiTheme="majorBidi" w:cstheme="majorBidi"/>
          <w:lang w:eastAsia="id-ID"/>
        </w:rPr>
        <w:t xml:space="preserve">LCD. </w:t>
      </w:r>
      <w:r w:rsidRPr="00795A95">
        <w:rPr>
          <w:rFonts w:asciiTheme="majorBidi" w:eastAsia="Times New Roman" w:hAnsiTheme="majorBidi" w:cstheme="majorBidi"/>
          <w:lang w:eastAsia="id-ID"/>
        </w:rPr>
        <w:t xml:space="preserve">Data </w:t>
      </w:r>
      <w:r w:rsidR="002F37EE" w:rsidRPr="00795A95">
        <w:rPr>
          <w:rFonts w:asciiTheme="majorBidi" w:eastAsia="Times New Roman" w:hAnsiTheme="majorBidi" w:cstheme="majorBidi"/>
          <w:lang w:eastAsia="id-ID"/>
        </w:rPr>
        <w:t xml:space="preserve">hasil pemrosesan </w:t>
      </w:r>
      <w:r w:rsidRPr="00795A95">
        <w:rPr>
          <w:rFonts w:asciiTheme="majorBidi" w:eastAsia="Times New Roman" w:hAnsiTheme="majorBidi" w:cstheme="majorBidi"/>
          <w:lang w:eastAsia="id-ID"/>
        </w:rPr>
        <w:t xml:space="preserve">tersebut dikirim </w:t>
      </w:r>
      <w:r w:rsidR="00795A95" w:rsidRPr="00795A95">
        <w:rPr>
          <w:rFonts w:asciiTheme="majorBidi" w:eastAsia="Times New Roman" w:hAnsiTheme="majorBidi" w:cstheme="majorBidi"/>
          <w:lang w:eastAsia="id-ID"/>
        </w:rPr>
        <w:t>dengan pemancar</w:t>
      </w:r>
      <w:r w:rsidRPr="00795A95">
        <w:rPr>
          <w:rFonts w:asciiTheme="majorBidi" w:eastAsia="Times New Roman" w:hAnsiTheme="majorBidi" w:cstheme="majorBidi"/>
          <w:lang w:eastAsia="id-ID"/>
        </w:rPr>
        <w:t xml:space="preserve">  modul WiFi ESP8266 dan diterima </w:t>
      </w:r>
      <w:r w:rsidR="00795A95" w:rsidRPr="00795A95">
        <w:rPr>
          <w:rFonts w:asciiTheme="majorBidi" w:eastAsia="Times New Roman" w:hAnsiTheme="majorBidi" w:cstheme="majorBidi"/>
          <w:lang w:eastAsia="id-ID"/>
        </w:rPr>
        <w:t xml:space="preserve">oleh domain yang dapat </w:t>
      </w:r>
      <w:r w:rsidRPr="00795A95">
        <w:rPr>
          <w:rFonts w:asciiTheme="majorBidi" w:eastAsia="Times New Roman" w:hAnsiTheme="majorBidi" w:cstheme="majorBidi"/>
          <w:lang w:eastAsia="id-ID"/>
        </w:rPr>
        <w:t>di</w:t>
      </w:r>
      <w:r w:rsidR="00795A95" w:rsidRPr="00795A95">
        <w:rPr>
          <w:rFonts w:asciiTheme="majorBidi" w:eastAsia="Times New Roman" w:hAnsiTheme="majorBidi" w:cstheme="majorBidi"/>
          <w:lang w:eastAsia="id-ID"/>
        </w:rPr>
        <w:t>tampilkan pada</w:t>
      </w:r>
      <w:r w:rsidRPr="00795A95">
        <w:rPr>
          <w:rFonts w:asciiTheme="majorBidi" w:eastAsia="Times New Roman" w:hAnsiTheme="majorBidi" w:cstheme="majorBidi"/>
          <w:lang w:eastAsia="id-ID"/>
        </w:rPr>
        <w:t xml:space="preserve"> web server yang dapat dipantau melalui browser internet.</w:t>
      </w:r>
    </w:p>
    <w:p w14:paraId="6398D005" w14:textId="77777777" w:rsidR="00030BCE" w:rsidRPr="00891E35" w:rsidRDefault="00030BCE" w:rsidP="002A4947">
      <w:pPr>
        <w:pStyle w:val="ListParagraph"/>
        <w:autoSpaceDE w:val="0"/>
        <w:autoSpaceDN w:val="0"/>
        <w:adjustRightInd w:val="0"/>
        <w:spacing w:after="0"/>
        <w:ind w:left="142"/>
        <w:rPr>
          <w:rFonts w:asciiTheme="majorBidi" w:hAnsiTheme="majorBidi" w:cstheme="majorBidi"/>
          <w:lang w:val="en-AU"/>
        </w:rPr>
      </w:pPr>
    </w:p>
    <w:p w14:paraId="23819902" w14:textId="3A5F78E3" w:rsidR="00525713" w:rsidRDefault="00795A95" w:rsidP="002A4947">
      <w:pPr>
        <w:pStyle w:val="ListParagraph"/>
        <w:autoSpaceDE w:val="0"/>
        <w:autoSpaceDN w:val="0"/>
        <w:adjustRightInd w:val="0"/>
        <w:spacing w:after="0"/>
        <w:ind w:left="142"/>
        <w:rPr>
          <w:rFonts w:asciiTheme="majorBidi" w:hAnsiTheme="majorBidi" w:cstheme="majorBidi"/>
          <w:bCs/>
          <w:i/>
          <w:iCs/>
        </w:rPr>
      </w:pPr>
      <w:r w:rsidRPr="00795A95">
        <w:rPr>
          <w:rFonts w:asciiTheme="majorBidi" w:hAnsiTheme="majorBidi" w:cstheme="majorBidi"/>
          <w:bCs/>
          <w:i/>
          <w:iCs/>
        </w:rPr>
        <w:t>B.</w:t>
      </w:r>
      <w:r w:rsidR="00525713" w:rsidRPr="00795A95">
        <w:rPr>
          <w:rFonts w:asciiTheme="majorBidi" w:hAnsiTheme="majorBidi" w:cstheme="majorBidi"/>
          <w:bCs/>
          <w:i/>
          <w:iCs/>
        </w:rPr>
        <w:t xml:space="preserve"> Flow Chart</w:t>
      </w:r>
    </w:p>
    <w:p w14:paraId="727822F4" w14:textId="6A227519" w:rsidR="002A4947" w:rsidRPr="004F062F" w:rsidRDefault="004F062F" w:rsidP="004F062F">
      <w:pPr>
        <w:pStyle w:val="ListParagraph"/>
        <w:autoSpaceDE w:val="0"/>
        <w:autoSpaceDN w:val="0"/>
        <w:adjustRightInd w:val="0"/>
        <w:spacing w:after="0"/>
        <w:ind w:left="142"/>
        <w:jc w:val="center"/>
        <w:rPr>
          <w:rFonts w:asciiTheme="majorBidi" w:hAnsiTheme="majorBidi" w:cstheme="majorBidi"/>
          <w:bCs/>
          <w:i/>
          <w:iCs/>
        </w:rPr>
      </w:pPr>
      <w:r>
        <w:rPr>
          <w:rFonts w:asciiTheme="majorBidi" w:hAnsiTheme="majorBidi" w:cstheme="majorBidi"/>
          <w:bCs/>
          <w:i/>
          <w:iCs/>
          <w:noProof/>
        </w:rPr>
        <w:lastRenderedPageBreak/>
        <w:drawing>
          <wp:inline distT="0" distB="0" distL="0" distR="0" wp14:anchorId="7D8BF792" wp14:editId="0CABA30A">
            <wp:extent cx="1509217" cy="307458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4702" cy="3085755"/>
                    </a:xfrm>
                    <a:prstGeom prst="rect">
                      <a:avLst/>
                    </a:prstGeom>
                    <a:noFill/>
                  </pic:spPr>
                </pic:pic>
              </a:graphicData>
            </a:graphic>
          </wp:inline>
        </w:drawing>
      </w:r>
      <w:bookmarkStart w:id="2" w:name="_Toc378075"/>
    </w:p>
    <w:p w14:paraId="532AE458" w14:textId="2F9A5BA6" w:rsidR="00795A95" w:rsidRPr="00795A95" w:rsidRDefault="002A4947" w:rsidP="004F062F">
      <w:pPr>
        <w:pStyle w:val="Caption"/>
      </w:pPr>
      <w:r w:rsidRPr="00795A95">
        <w:t>Gambar 2</w:t>
      </w:r>
      <w:r w:rsidR="00795A95" w:rsidRPr="00795A95">
        <w:t>.</w:t>
      </w:r>
      <w:r w:rsidRPr="00795A95">
        <w:t xml:space="preserve"> Diagram Alir </w:t>
      </w:r>
      <w:bookmarkEnd w:id="2"/>
      <w:r w:rsidR="00795A95">
        <w:t>D</w:t>
      </w:r>
      <w:r w:rsidR="00795A95" w:rsidRPr="00795A95">
        <w:rPr>
          <w:lang w:val="en-US"/>
        </w:rPr>
        <w:t>esain</w:t>
      </w:r>
      <w:r w:rsidR="00795A95" w:rsidRPr="00795A95">
        <w:t xml:space="preserve"> </w:t>
      </w:r>
      <w:r w:rsidR="00795A95">
        <w:rPr>
          <w:i/>
          <w:iCs/>
        </w:rPr>
        <w:t>T</w:t>
      </w:r>
      <w:r w:rsidR="00795A95" w:rsidRPr="00795A95">
        <w:rPr>
          <w:i/>
          <w:iCs/>
        </w:rPr>
        <w:t>elemedicine</w:t>
      </w:r>
      <w:r w:rsidR="00795A95" w:rsidRPr="00795A95">
        <w:t xml:space="preserve"> </w:t>
      </w:r>
      <w:r w:rsidR="00795A95">
        <w:t>A</w:t>
      </w:r>
      <w:r w:rsidR="00795A95" w:rsidRPr="00795A95">
        <w:t xml:space="preserve">sam </w:t>
      </w:r>
      <w:r w:rsidR="00795A95">
        <w:t>U</w:t>
      </w:r>
      <w:r w:rsidR="00795A95" w:rsidRPr="00795A95">
        <w:t xml:space="preserve">rat </w:t>
      </w:r>
      <w:r w:rsidR="00795A95">
        <w:t>B</w:t>
      </w:r>
      <w:r w:rsidR="00795A95" w:rsidRPr="00795A95">
        <w:t xml:space="preserve">erbasis </w:t>
      </w:r>
      <w:r w:rsidR="00795A95" w:rsidRPr="00795A95">
        <w:rPr>
          <w:i/>
          <w:iCs/>
          <w:lang w:val="en-US"/>
        </w:rPr>
        <w:t>I</w:t>
      </w:r>
      <w:r w:rsidR="00795A95" w:rsidRPr="00795A95">
        <w:rPr>
          <w:i/>
          <w:iCs/>
        </w:rPr>
        <w:t xml:space="preserve">nternet of </w:t>
      </w:r>
      <w:r w:rsidR="00795A95" w:rsidRPr="00795A95">
        <w:rPr>
          <w:i/>
          <w:iCs/>
          <w:lang w:val="en-US"/>
        </w:rPr>
        <w:t>T</w:t>
      </w:r>
      <w:r w:rsidR="00795A95" w:rsidRPr="00795A95">
        <w:rPr>
          <w:i/>
          <w:iCs/>
        </w:rPr>
        <w:t>hings</w:t>
      </w:r>
      <w:r w:rsidR="00795A95" w:rsidRPr="00795A95">
        <w:t xml:space="preserve"> (</w:t>
      </w:r>
      <w:r w:rsidR="00795A95" w:rsidRPr="00795A95">
        <w:rPr>
          <w:lang w:val="en-US"/>
        </w:rPr>
        <w:t>I</w:t>
      </w:r>
      <w:r w:rsidR="00795A95" w:rsidRPr="00795A95">
        <w:t>o</w:t>
      </w:r>
      <w:r w:rsidR="00795A95" w:rsidRPr="00795A95">
        <w:rPr>
          <w:lang w:val="en-US"/>
        </w:rPr>
        <w:t>T</w:t>
      </w:r>
      <w:r w:rsidR="00795A95" w:rsidRPr="00795A95">
        <w:t>)</w:t>
      </w:r>
    </w:p>
    <w:p w14:paraId="54FEA040" w14:textId="3238F4B6" w:rsidR="00030BCE" w:rsidRDefault="00795A95" w:rsidP="006534E5">
      <w:pPr>
        <w:ind w:firstLine="284"/>
        <w:jc w:val="both"/>
        <w:rPr>
          <w:rFonts w:asciiTheme="majorBidi" w:hAnsiTheme="majorBidi" w:cstheme="majorBidi"/>
          <w:sz w:val="22"/>
          <w:szCs w:val="22"/>
        </w:rPr>
      </w:pPr>
      <w:r>
        <w:rPr>
          <w:rFonts w:asciiTheme="majorBidi" w:hAnsiTheme="majorBidi" w:cstheme="majorBidi"/>
          <w:sz w:val="22"/>
          <w:szCs w:val="22"/>
          <w:lang w:val="id-ID"/>
        </w:rPr>
        <w:t xml:space="preserve">Gambar 2 menunjukkan proses desain dari </w:t>
      </w:r>
      <w:r w:rsidR="006534E5" w:rsidRPr="006534E5">
        <w:rPr>
          <w:rFonts w:asciiTheme="majorBidi" w:hAnsiTheme="majorBidi" w:cstheme="majorBidi"/>
          <w:i/>
          <w:iCs/>
          <w:sz w:val="22"/>
          <w:szCs w:val="22"/>
          <w:lang w:val="id-ID"/>
        </w:rPr>
        <w:t>device</w:t>
      </w:r>
      <w:r w:rsidR="006534E5">
        <w:rPr>
          <w:rFonts w:asciiTheme="majorBidi" w:hAnsiTheme="majorBidi" w:cstheme="majorBidi"/>
          <w:sz w:val="22"/>
          <w:szCs w:val="22"/>
          <w:lang w:val="id-ID"/>
        </w:rPr>
        <w:t xml:space="preserve"> dan </w:t>
      </w:r>
      <w:r w:rsidR="006534E5" w:rsidRPr="006534E5">
        <w:rPr>
          <w:rFonts w:asciiTheme="majorBidi" w:hAnsiTheme="majorBidi" w:cstheme="majorBidi"/>
          <w:i/>
          <w:iCs/>
          <w:sz w:val="22"/>
          <w:szCs w:val="22"/>
          <w:lang w:val="id-ID"/>
        </w:rPr>
        <w:t>interface</w:t>
      </w:r>
      <w:r>
        <w:rPr>
          <w:rFonts w:asciiTheme="majorBidi" w:hAnsiTheme="majorBidi" w:cstheme="majorBidi"/>
          <w:sz w:val="22"/>
          <w:szCs w:val="22"/>
          <w:lang w:val="id-ID"/>
        </w:rPr>
        <w:t xml:space="preserve"> dengan </w:t>
      </w:r>
      <w:r w:rsidR="006534E5">
        <w:rPr>
          <w:rFonts w:asciiTheme="majorBidi" w:hAnsiTheme="majorBidi" w:cstheme="majorBidi"/>
          <w:sz w:val="22"/>
          <w:szCs w:val="22"/>
          <w:lang w:val="id-ID"/>
        </w:rPr>
        <w:t xml:space="preserve">proses awal </w:t>
      </w:r>
      <w:r w:rsidR="00030BCE" w:rsidRPr="00891E35">
        <w:rPr>
          <w:rFonts w:asciiTheme="majorBidi" w:hAnsiTheme="majorBidi" w:cstheme="majorBidi"/>
          <w:sz w:val="22"/>
          <w:szCs w:val="22"/>
        </w:rPr>
        <w:t xml:space="preserve">pemrograman Arduino dengan menjalankan beberapa instruksi untuk mengidentifikasi asam urat. </w:t>
      </w:r>
      <w:r w:rsidR="006534E5">
        <w:rPr>
          <w:rFonts w:asciiTheme="majorBidi" w:hAnsiTheme="majorBidi" w:cstheme="majorBidi"/>
          <w:sz w:val="22"/>
          <w:szCs w:val="22"/>
          <w:lang w:val="id-ID"/>
        </w:rPr>
        <w:t>Menyiap</w:t>
      </w:r>
      <w:r w:rsidR="00030BCE" w:rsidRPr="00891E35">
        <w:rPr>
          <w:rFonts w:asciiTheme="majorBidi" w:hAnsiTheme="majorBidi" w:cstheme="majorBidi"/>
          <w:sz w:val="22"/>
          <w:szCs w:val="22"/>
        </w:rPr>
        <w:t xml:space="preserve">kan </w:t>
      </w:r>
      <w:r w:rsidR="006534E5">
        <w:rPr>
          <w:rFonts w:asciiTheme="majorBidi" w:hAnsiTheme="majorBidi" w:cstheme="majorBidi"/>
          <w:sz w:val="22"/>
          <w:szCs w:val="22"/>
          <w:lang w:val="id-ID"/>
        </w:rPr>
        <w:t xml:space="preserve">sampel </w:t>
      </w:r>
      <w:r w:rsidR="00030BCE" w:rsidRPr="00891E35">
        <w:rPr>
          <w:rFonts w:asciiTheme="majorBidi" w:hAnsiTheme="majorBidi" w:cstheme="majorBidi"/>
          <w:sz w:val="22"/>
          <w:szCs w:val="22"/>
        </w:rPr>
        <w:t xml:space="preserve">darah yang akan digunakan sebagai </w:t>
      </w:r>
      <w:r w:rsidR="006534E5">
        <w:rPr>
          <w:rFonts w:asciiTheme="majorBidi" w:hAnsiTheme="majorBidi" w:cstheme="majorBidi"/>
          <w:sz w:val="22"/>
          <w:szCs w:val="22"/>
          <w:lang w:val="id-ID"/>
        </w:rPr>
        <w:t>bahan untuk penelitian</w:t>
      </w:r>
      <w:r w:rsidR="00030BCE" w:rsidRPr="00891E35">
        <w:rPr>
          <w:rFonts w:asciiTheme="majorBidi" w:hAnsiTheme="majorBidi" w:cstheme="majorBidi"/>
          <w:sz w:val="22"/>
          <w:szCs w:val="22"/>
        </w:rPr>
        <w:t xml:space="preserve">. </w:t>
      </w:r>
      <w:r w:rsidR="006534E5" w:rsidRPr="006534E5">
        <w:rPr>
          <w:rFonts w:asciiTheme="majorBidi" w:hAnsiTheme="majorBidi" w:cstheme="majorBidi"/>
          <w:i/>
          <w:iCs/>
          <w:sz w:val="22"/>
          <w:szCs w:val="22"/>
          <w:lang w:val="id-ID"/>
        </w:rPr>
        <w:t>Input</w:t>
      </w:r>
      <w:r w:rsidR="006534E5">
        <w:rPr>
          <w:rFonts w:asciiTheme="majorBidi" w:hAnsiTheme="majorBidi" w:cstheme="majorBidi"/>
          <w:sz w:val="22"/>
          <w:szCs w:val="22"/>
          <w:lang w:val="id-ID"/>
        </w:rPr>
        <w:t xml:space="preserve"> s</w:t>
      </w:r>
      <w:r w:rsidR="00030BCE" w:rsidRPr="00891E35">
        <w:rPr>
          <w:rFonts w:asciiTheme="majorBidi" w:hAnsiTheme="majorBidi" w:cstheme="majorBidi"/>
          <w:sz w:val="22"/>
          <w:szCs w:val="22"/>
        </w:rPr>
        <w:t>ensor resistensi asam urat (</w:t>
      </w:r>
      <w:r w:rsidR="00030BCE" w:rsidRPr="006534E5">
        <w:rPr>
          <w:rFonts w:asciiTheme="majorBidi" w:hAnsiTheme="majorBidi" w:cstheme="majorBidi"/>
          <w:i/>
          <w:iCs/>
          <w:sz w:val="22"/>
          <w:szCs w:val="22"/>
        </w:rPr>
        <w:t>Autocheck</w:t>
      </w:r>
      <w:r w:rsidR="00030BCE" w:rsidRPr="00891E35">
        <w:rPr>
          <w:rFonts w:asciiTheme="majorBidi" w:hAnsiTheme="majorBidi" w:cstheme="majorBidi"/>
          <w:sz w:val="22"/>
          <w:szCs w:val="22"/>
        </w:rPr>
        <w:t xml:space="preserve">) membaca nilai sampel darah sesuai tegangan kerja  sensor </w:t>
      </w:r>
      <w:r w:rsidR="006534E5">
        <w:rPr>
          <w:rFonts w:asciiTheme="majorBidi" w:hAnsiTheme="majorBidi" w:cstheme="majorBidi"/>
          <w:sz w:val="22"/>
          <w:szCs w:val="22"/>
          <w:lang w:val="id-ID"/>
        </w:rPr>
        <w:t xml:space="preserve">antara </w:t>
      </w:r>
      <w:r w:rsidR="00030BCE" w:rsidRPr="00891E35">
        <w:rPr>
          <w:rFonts w:asciiTheme="majorBidi" w:hAnsiTheme="majorBidi" w:cstheme="majorBidi"/>
          <w:sz w:val="22"/>
          <w:szCs w:val="22"/>
        </w:rPr>
        <w:t xml:space="preserve">0,5 volt </w:t>
      </w:r>
      <w:r w:rsidR="006534E5">
        <w:rPr>
          <w:rFonts w:asciiTheme="majorBidi" w:hAnsiTheme="majorBidi" w:cstheme="majorBidi"/>
          <w:sz w:val="22"/>
          <w:szCs w:val="22"/>
          <w:lang w:val="id-ID"/>
        </w:rPr>
        <w:t>hingga</w:t>
      </w:r>
      <w:r w:rsidR="00030BCE" w:rsidRPr="00891E35">
        <w:rPr>
          <w:rFonts w:asciiTheme="majorBidi" w:hAnsiTheme="majorBidi" w:cstheme="majorBidi"/>
          <w:sz w:val="22"/>
          <w:szCs w:val="22"/>
        </w:rPr>
        <w:t xml:space="preserve"> 5 volt. Pembacaan sensor </w:t>
      </w:r>
      <w:r w:rsidR="006534E5">
        <w:rPr>
          <w:rFonts w:asciiTheme="majorBidi" w:hAnsiTheme="majorBidi" w:cstheme="majorBidi"/>
          <w:sz w:val="22"/>
          <w:szCs w:val="22"/>
          <w:lang w:val="id-ID"/>
        </w:rPr>
        <w:t>resistansi</w:t>
      </w:r>
      <w:r w:rsidR="00030BCE" w:rsidRPr="00891E35">
        <w:rPr>
          <w:rFonts w:asciiTheme="majorBidi" w:hAnsiTheme="majorBidi" w:cstheme="majorBidi"/>
          <w:sz w:val="22"/>
          <w:szCs w:val="22"/>
        </w:rPr>
        <w:t xml:space="preserve"> asam urat (</w:t>
      </w:r>
      <w:r w:rsidR="00030BCE" w:rsidRPr="006534E5">
        <w:rPr>
          <w:rFonts w:asciiTheme="majorBidi" w:hAnsiTheme="majorBidi" w:cstheme="majorBidi"/>
          <w:i/>
          <w:iCs/>
          <w:sz w:val="22"/>
          <w:szCs w:val="22"/>
        </w:rPr>
        <w:t>Autocheck</w:t>
      </w:r>
      <w:r w:rsidR="00030BCE" w:rsidRPr="00891E35">
        <w:rPr>
          <w:rFonts w:asciiTheme="majorBidi" w:hAnsiTheme="majorBidi" w:cstheme="majorBidi"/>
          <w:sz w:val="22"/>
          <w:szCs w:val="22"/>
        </w:rPr>
        <w:t xml:space="preserve">) diproses dengan Arduino Uno untuk menentukan kadar asam urat dalam darah. Transfer data terjadi setelah </w:t>
      </w:r>
      <w:r w:rsidR="006534E5">
        <w:rPr>
          <w:rFonts w:asciiTheme="majorBidi" w:hAnsiTheme="majorBidi" w:cstheme="majorBidi"/>
          <w:sz w:val="22"/>
          <w:szCs w:val="22"/>
          <w:lang w:val="id-ID"/>
        </w:rPr>
        <w:t xml:space="preserve">pemrosesan dari </w:t>
      </w:r>
      <w:r w:rsidR="00030BCE" w:rsidRPr="00891E35">
        <w:rPr>
          <w:rFonts w:asciiTheme="majorBidi" w:hAnsiTheme="majorBidi" w:cstheme="majorBidi"/>
          <w:sz w:val="22"/>
          <w:szCs w:val="22"/>
        </w:rPr>
        <w:t xml:space="preserve">Arduino </w:t>
      </w:r>
      <w:r w:rsidR="006534E5">
        <w:rPr>
          <w:rFonts w:asciiTheme="majorBidi" w:hAnsiTheme="majorBidi" w:cstheme="majorBidi"/>
          <w:sz w:val="22"/>
          <w:szCs w:val="22"/>
          <w:lang w:val="id-ID"/>
        </w:rPr>
        <w:t>di kirimkan</w:t>
      </w:r>
      <w:r w:rsidR="00030BCE" w:rsidRPr="00891E35">
        <w:rPr>
          <w:rFonts w:asciiTheme="majorBidi" w:hAnsiTheme="majorBidi" w:cstheme="majorBidi"/>
          <w:sz w:val="22"/>
          <w:szCs w:val="22"/>
        </w:rPr>
        <w:t xml:space="preserve"> </w:t>
      </w:r>
      <w:r w:rsidR="006534E5">
        <w:rPr>
          <w:rFonts w:asciiTheme="majorBidi" w:hAnsiTheme="majorBidi" w:cstheme="majorBidi"/>
          <w:sz w:val="22"/>
          <w:szCs w:val="22"/>
          <w:lang w:val="id-ID"/>
        </w:rPr>
        <w:t>melalui</w:t>
      </w:r>
      <w:r w:rsidR="00030BCE" w:rsidRPr="00891E35">
        <w:rPr>
          <w:rFonts w:asciiTheme="majorBidi" w:hAnsiTheme="majorBidi" w:cstheme="majorBidi"/>
          <w:sz w:val="22"/>
          <w:szCs w:val="22"/>
        </w:rPr>
        <w:t xml:space="preserve"> modul WiFi ESP8266 </w:t>
      </w:r>
      <w:r w:rsidR="006534E5">
        <w:rPr>
          <w:rFonts w:asciiTheme="majorBidi" w:hAnsiTheme="majorBidi" w:cstheme="majorBidi"/>
          <w:sz w:val="22"/>
          <w:szCs w:val="22"/>
          <w:lang w:val="id-ID"/>
        </w:rPr>
        <w:t>menggunakan</w:t>
      </w:r>
      <w:r w:rsidR="00030BCE" w:rsidRPr="00891E35">
        <w:rPr>
          <w:rFonts w:asciiTheme="majorBidi" w:hAnsiTheme="majorBidi" w:cstheme="majorBidi"/>
          <w:sz w:val="22"/>
          <w:szCs w:val="22"/>
        </w:rPr>
        <w:t xml:space="preserve"> </w:t>
      </w:r>
      <w:r w:rsidR="00030BCE" w:rsidRPr="006534E5">
        <w:rPr>
          <w:rFonts w:asciiTheme="majorBidi" w:hAnsiTheme="majorBidi" w:cstheme="majorBidi"/>
          <w:i/>
          <w:iCs/>
          <w:sz w:val="22"/>
          <w:szCs w:val="22"/>
        </w:rPr>
        <w:t>Internet of Things</w:t>
      </w:r>
      <w:r w:rsidR="00030BCE" w:rsidRPr="00891E35">
        <w:rPr>
          <w:rFonts w:asciiTheme="majorBidi" w:hAnsiTheme="majorBidi" w:cstheme="majorBidi"/>
          <w:sz w:val="22"/>
          <w:szCs w:val="22"/>
        </w:rPr>
        <w:t xml:space="preserve">. Jika modul WiFi ESP8266 mengirimkan data asam urat ke </w:t>
      </w:r>
      <w:r w:rsidR="0010454B">
        <w:rPr>
          <w:rFonts w:asciiTheme="majorBidi" w:hAnsiTheme="majorBidi" w:cstheme="majorBidi"/>
          <w:sz w:val="22"/>
          <w:szCs w:val="22"/>
          <w:lang w:val="id-ID"/>
        </w:rPr>
        <w:t xml:space="preserve">domain, maka akan tampil pada </w:t>
      </w:r>
      <w:r w:rsidR="0010454B" w:rsidRPr="0010454B">
        <w:rPr>
          <w:rFonts w:asciiTheme="majorBidi" w:hAnsiTheme="majorBidi" w:cstheme="majorBidi"/>
          <w:i/>
          <w:iCs/>
          <w:sz w:val="22"/>
          <w:szCs w:val="22"/>
          <w:lang w:val="id-ID"/>
        </w:rPr>
        <w:t>web server</w:t>
      </w:r>
      <w:r w:rsidR="00030BCE" w:rsidRPr="00891E35">
        <w:rPr>
          <w:rFonts w:asciiTheme="majorBidi" w:hAnsiTheme="majorBidi" w:cstheme="majorBidi"/>
          <w:sz w:val="22"/>
          <w:szCs w:val="22"/>
        </w:rPr>
        <w:t xml:space="preserve">. Jika </w:t>
      </w:r>
      <w:r w:rsidR="0010454B" w:rsidRPr="00891E35">
        <w:rPr>
          <w:rFonts w:asciiTheme="majorBidi" w:hAnsiTheme="majorBidi" w:cstheme="majorBidi"/>
          <w:sz w:val="22"/>
          <w:szCs w:val="22"/>
        </w:rPr>
        <w:t xml:space="preserve">modul WiFi ESP8266 </w:t>
      </w:r>
      <w:r w:rsidR="0010454B">
        <w:rPr>
          <w:rFonts w:asciiTheme="majorBidi" w:hAnsiTheme="majorBidi" w:cstheme="majorBidi"/>
          <w:sz w:val="22"/>
          <w:szCs w:val="22"/>
          <w:lang w:val="id-ID"/>
        </w:rPr>
        <w:t>tidak dapat mengirim data ke domain, maka akan</w:t>
      </w:r>
      <w:r w:rsidR="00030BCE" w:rsidRPr="00891E35">
        <w:rPr>
          <w:rFonts w:asciiTheme="majorBidi" w:hAnsiTheme="majorBidi" w:cstheme="majorBidi"/>
          <w:sz w:val="22"/>
          <w:szCs w:val="22"/>
        </w:rPr>
        <w:t xml:space="preserve"> kembali ke proses </w:t>
      </w:r>
      <w:r w:rsidR="0010454B">
        <w:rPr>
          <w:rFonts w:asciiTheme="majorBidi" w:hAnsiTheme="majorBidi" w:cstheme="majorBidi"/>
          <w:sz w:val="22"/>
          <w:szCs w:val="22"/>
          <w:lang w:val="id-ID"/>
        </w:rPr>
        <w:t xml:space="preserve">pembacaan </w:t>
      </w:r>
      <w:r w:rsidR="00030BCE" w:rsidRPr="00891E35">
        <w:rPr>
          <w:rFonts w:asciiTheme="majorBidi" w:hAnsiTheme="majorBidi" w:cstheme="majorBidi"/>
          <w:sz w:val="22"/>
          <w:szCs w:val="22"/>
        </w:rPr>
        <w:t xml:space="preserve">hasil sensor dari Arduino. Hasil pengolahan data ditampilkan langsung pada layar LCD </w:t>
      </w:r>
      <w:r w:rsidR="0010454B">
        <w:rPr>
          <w:rFonts w:asciiTheme="majorBidi" w:hAnsiTheme="majorBidi" w:cstheme="majorBidi"/>
          <w:sz w:val="22"/>
          <w:szCs w:val="22"/>
          <w:lang w:val="id-ID"/>
        </w:rPr>
        <w:t xml:space="preserve">pada </w:t>
      </w:r>
      <w:r w:rsidR="0010454B" w:rsidRPr="0010454B">
        <w:rPr>
          <w:rFonts w:asciiTheme="majorBidi" w:hAnsiTheme="majorBidi" w:cstheme="majorBidi"/>
          <w:i/>
          <w:iCs/>
          <w:sz w:val="22"/>
          <w:szCs w:val="22"/>
          <w:lang w:val="id-ID"/>
        </w:rPr>
        <w:t>device</w:t>
      </w:r>
      <w:r w:rsidR="00030BCE" w:rsidRPr="00891E35">
        <w:rPr>
          <w:rFonts w:asciiTheme="majorBidi" w:hAnsiTheme="majorBidi" w:cstheme="majorBidi"/>
          <w:sz w:val="22"/>
          <w:szCs w:val="22"/>
        </w:rPr>
        <w:t xml:space="preserve"> dan </w:t>
      </w:r>
      <w:r w:rsidR="0010454B">
        <w:rPr>
          <w:rFonts w:asciiTheme="majorBidi" w:hAnsiTheme="majorBidi" w:cstheme="majorBidi"/>
          <w:sz w:val="22"/>
          <w:szCs w:val="22"/>
          <w:lang w:val="id-ID"/>
        </w:rPr>
        <w:t xml:space="preserve">dilihat melalui </w:t>
      </w:r>
      <w:r w:rsidR="00030BCE" w:rsidRPr="0010454B">
        <w:rPr>
          <w:rFonts w:asciiTheme="majorBidi" w:hAnsiTheme="majorBidi" w:cstheme="majorBidi"/>
          <w:i/>
          <w:iCs/>
          <w:sz w:val="22"/>
          <w:szCs w:val="22"/>
        </w:rPr>
        <w:t>telemedicine</w:t>
      </w:r>
      <w:r w:rsidR="0010454B" w:rsidRPr="0010454B">
        <w:rPr>
          <w:rFonts w:asciiTheme="majorBidi" w:hAnsiTheme="majorBidi" w:cstheme="majorBidi"/>
          <w:i/>
          <w:iCs/>
          <w:sz w:val="22"/>
          <w:szCs w:val="22"/>
          <w:lang w:val="id-ID"/>
        </w:rPr>
        <w:t xml:space="preserve"> </w:t>
      </w:r>
      <w:r w:rsidR="00030BCE" w:rsidRPr="0010454B">
        <w:rPr>
          <w:rFonts w:asciiTheme="majorBidi" w:hAnsiTheme="majorBidi" w:cstheme="majorBidi"/>
          <w:i/>
          <w:iCs/>
          <w:sz w:val="22"/>
          <w:szCs w:val="22"/>
        </w:rPr>
        <w:t>web server</w:t>
      </w:r>
      <w:r w:rsidR="00030BCE" w:rsidRPr="00891E35">
        <w:rPr>
          <w:rFonts w:asciiTheme="majorBidi" w:hAnsiTheme="majorBidi" w:cstheme="majorBidi"/>
          <w:sz w:val="22"/>
          <w:szCs w:val="22"/>
        </w:rPr>
        <w:t xml:space="preserve"> yang dapat dipantau menggunakan </w:t>
      </w:r>
      <w:r w:rsidR="0010454B" w:rsidRPr="0010454B">
        <w:rPr>
          <w:rFonts w:asciiTheme="majorBidi" w:hAnsiTheme="majorBidi" w:cstheme="majorBidi"/>
          <w:i/>
          <w:iCs/>
          <w:sz w:val="22"/>
          <w:szCs w:val="22"/>
          <w:lang w:val="id-ID"/>
        </w:rPr>
        <w:t xml:space="preserve">web </w:t>
      </w:r>
      <w:r w:rsidR="00030BCE" w:rsidRPr="0010454B">
        <w:rPr>
          <w:rFonts w:asciiTheme="majorBidi" w:hAnsiTheme="majorBidi" w:cstheme="majorBidi"/>
          <w:i/>
          <w:iCs/>
          <w:sz w:val="22"/>
          <w:szCs w:val="22"/>
        </w:rPr>
        <w:t>browser</w:t>
      </w:r>
      <w:r w:rsidR="00030BCE" w:rsidRPr="00891E35">
        <w:rPr>
          <w:rFonts w:asciiTheme="majorBidi" w:hAnsiTheme="majorBidi" w:cstheme="majorBidi"/>
          <w:sz w:val="22"/>
          <w:szCs w:val="22"/>
        </w:rPr>
        <w:t xml:space="preserve">. Proses selesai ketika semua hasil pengukuran sensor dikirim ke </w:t>
      </w:r>
      <w:r w:rsidR="00030BCE" w:rsidRPr="0010454B">
        <w:rPr>
          <w:rFonts w:asciiTheme="majorBidi" w:hAnsiTheme="majorBidi" w:cstheme="majorBidi"/>
          <w:i/>
          <w:iCs/>
          <w:sz w:val="22"/>
          <w:szCs w:val="22"/>
        </w:rPr>
        <w:t>web server</w:t>
      </w:r>
      <w:r w:rsidR="00030BCE" w:rsidRPr="00891E35">
        <w:rPr>
          <w:rFonts w:asciiTheme="majorBidi" w:hAnsiTheme="majorBidi" w:cstheme="majorBidi"/>
          <w:sz w:val="22"/>
          <w:szCs w:val="22"/>
        </w:rPr>
        <w:t xml:space="preserve"> dan ditampilkan pada </w:t>
      </w:r>
      <w:r w:rsidR="0010454B">
        <w:rPr>
          <w:rFonts w:asciiTheme="majorBidi" w:hAnsiTheme="majorBidi" w:cstheme="majorBidi"/>
          <w:sz w:val="22"/>
          <w:szCs w:val="22"/>
          <w:lang w:val="id-ID"/>
        </w:rPr>
        <w:t>LCD</w:t>
      </w:r>
      <w:r w:rsidR="00030BCE" w:rsidRPr="00891E35">
        <w:rPr>
          <w:rFonts w:asciiTheme="majorBidi" w:hAnsiTheme="majorBidi" w:cstheme="majorBidi"/>
          <w:sz w:val="22"/>
          <w:szCs w:val="22"/>
        </w:rPr>
        <w:t>. </w:t>
      </w:r>
    </w:p>
    <w:p w14:paraId="4E10AC34" w14:textId="70AB28AB" w:rsidR="000F503E" w:rsidRDefault="000F503E" w:rsidP="000F503E">
      <w:pPr>
        <w:jc w:val="both"/>
        <w:rPr>
          <w:rFonts w:asciiTheme="majorBidi" w:hAnsiTheme="majorBidi" w:cstheme="majorBidi"/>
          <w:sz w:val="22"/>
          <w:szCs w:val="22"/>
        </w:rPr>
      </w:pPr>
    </w:p>
    <w:p w14:paraId="5F08271B" w14:textId="64B2DFD2" w:rsidR="000F503E" w:rsidRPr="0010454B" w:rsidRDefault="000F503E" w:rsidP="000F503E">
      <w:pPr>
        <w:autoSpaceDE w:val="0"/>
        <w:autoSpaceDN w:val="0"/>
        <w:adjustRightInd w:val="0"/>
        <w:rPr>
          <w:rFonts w:asciiTheme="majorBidi" w:hAnsiTheme="majorBidi" w:cstheme="majorBidi"/>
          <w:bCs/>
          <w:i/>
          <w:iCs/>
          <w:sz w:val="22"/>
          <w:szCs w:val="22"/>
          <w:lang w:val="id-ID"/>
        </w:rPr>
      </w:pPr>
      <w:r w:rsidRPr="0010454B">
        <w:rPr>
          <w:rFonts w:asciiTheme="majorBidi" w:hAnsiTheme="majorBidi" w:cstheme="majorBidi"/>
          <w:bCs/>
          <w:i/>
          <w:iCs/>
          <w:sz w:val="22"/>
          <w:szCs w:val="22"/>
          <w:lang w:val="id-ID"/>
        </w:rPr>
        <w:t xml:space="preserve">C. Perancangan </w:t>
      </w:r>
      <w:r>
        <w:rPr>
          <w:rFonts w:asciiTheme="majorBidi" w:hAnsiTheme="majorBidi" w:cstheme="majorBidi"/>
          <w:bCs/>
          <w:i/>
          <w:iCs/>
          <w:sz w:val="22"/>
          <w:szCs w:val="22"/>
          <w:lang w:val="id-ID"/>
        </w:rPr>
        <w:t>Hardware</w:t>
      </w:r>
    </w:p>
    <w:p w14:paraId="714429E5" w14:textId="3D16C51F" w:rsidR="000F503E" w:rsidRDefault="000F503E" w:rsidP="000F503E">
      <w:pPr>
        <w:jc w:val="center"/>
        <w:rPr>
          <w:rFonts w:asciiTheme="majorBidi" w:hAnsiTheme="majorBidi" w:cstheme="majorBidi"/>
          <w:sz w:val="22"/>
          <w:szCs w:val="22"/>
        </w:rPr>
      </w:pPr>
      <w:r>
        <w:rPr>
          <w:rFonts w:asciiTheme="majorBidi" w:hAnsiTheme="majorBidi" w:cstheme="majorBidi"/>
          <w:noProof/>
          <w:sz w:val="22"/>
          <w:szCs w:val="22"/>
        </w:rPr>
        <w:drawing>
          <wp:inline distT="0" distB="0" distL="0" distR="0" wp14:anchorId="6F151DDB" wp14:editId="72FF095A">
            <wp:extent cx="1872615" cy="1419149"/>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a:stretch>
                      <a:fillRect/>
                    </a:stretch>
                  </pic:blipFill>
                  <pic:spPr>
                    <a:xfrm>
                      <a:off x="0" y="0"/>
                      <a:ext cx="1894156" cy="1435473"/>
                    </a:xfrm>
                    <a:prstGeom prst="rect">
                      <a:avLst/>
                    </a:prstGeom>
                  </pic:spPr>
                </pic:pic>
              </a:graphicData>
            </a:graphic>
          </wp:inline>
        </w:drawing>
      </w:r>
    </w:p>
    <w:p w14:paraId="2D9500D1" w14:textId="65A94F96" w:rsidR="000F503E" w:rsidRDefault="000F503E" w:rsidP="000F503E">
      <w:pPr>
        <w:jc w:val="center"/>
      </w:pPr>
      <w:r w:rsidRPr="000F503E">
        <w:rPr>
          <w:rFonts w:asciiTheme="majorBidi" w:hAnsiTheme="majorBidi" w:cstheme="majorBidi"/>
          <w:lang w:val="id-ID"/>
        </w:rPr>
        <w:t xml:space="preserve">Gambar 3. </w:t>
      </w:r>
      <w:r w:rsidRPr="000F503E">
        <w:rPr>
          <w:rFonts w:asciiTheme="majorBidi" w:hAnsiTheme="majorBidi" w:cstheme="majorBidi"/>
          <w:i/>
          <w:iCs/>
          <w:lang w:val="id-ID"/>
        </w:rPr>
        <w:t xml:space="preserve">Device </w:t>
      </w:r>
      <w:r w:rsidRPr="000F503E">
        <w:rPr>
          <w:i/>
          <w:iCs/>
        </w:rPr>
        <w:t>Prototipe Telemedicine</w:t>
      </w:r>
      <w:r w:rsidRPr="000F503E">
        <w:t xml:space="preserve"> Asam Urat</w:t>
      </w:r>
    </w:p>
    <w:p w14:paraId="2B5F229B" w14:textId="77777777" w:rsidR="008246C6" w:rsidRPr="000F503E" w:rsidRDefault="008246C6" w:rsidP="000F503E">
      <w:pPr>
        <w:jc w:val="center"/>
        <w:rPr>
          <w:rFonts w:asciiTheme="majorBidi" w:hAnsiTheme="majorBidi" w:cstheme="majorBidi"/>
          <w:lang w:val="id-ID"/>
        </w:rPr>
      </w:pPr>
    </w:p>
    <w:p w14:paraId="65B0C164" w14:textId="2D3CA845" w:rsidR="00525713" w:rsidRPr="008246C6" w:rsidRDefault="008246C6" w:rsidP="008246C6">
      <w:pPr>
        <w:autoSpaceDE w:val="0"/>
        <w:autoSpaceDN w:val="0"/>
        <w:adjustRightInd w:val="0"/>
        <w:ind w:firstLine="284"/>
        <w:jc w:val="both"/>
        <w:rPr>
          <w:rFonts w:asciiTheme="majorBidi" w:hAnsiTheme="majorBidi" w:cstheme="majorBidi"/>
          <w:sz w:val="22"/>
          <w:szCs w:val="22"/>
          <w:lang w:val="id-ID"/>
        </w:rPr>
      </w:pPr>
      <w:r>
        <w:rPr>
          <w:rFonts w:asciiTheme="majorBidi" w:hAnsiTheme="majorBidi" w:cstheme="majorBidi"/>
          <w:sz w:val="22"/>
          <w:szCs w:val="22"/>
          <w:lang w:val="id-ID"/>
        </w:rPr>
        <w:t xml:space="preserve">Desain </w:t>
      </w:r>
      <w:r w:rsidRPr="008246C6">
        <w:rPr>
          <w:rFonts w:asciiTheme="majorBidi" w:hAnsiTheme="majorBidi" w:cstheme="majorBidi"/>
          <w:i/>
          <w:iCs/>
          <w:sz w:val="22"/>
          <w:szCs w:val="22"/>
          <w:lang w:val="id-ID"/>
        </w:rPr>
        <w:t>device prototipe</w:t>
      </w:r>
      <w:r>
        <w:rPr>
          <w:rFonts w:asciiTheme="majorBidi" w:hAnsiTheme="majorBidi" w:cstheme="majorBidi"/>
          <w:sz w:val="22"/>
          <w:szCs w:val="22"/>
          <w:lang w:val="id-ID"/>
        </w:rPr>
        <w:t xml:space="preserve"> dapat dilihat pada Gambar 3 dengan sensor resistansi (</w:t>
      </w:r>
      <w:r w:rsidRPr="008246C6">
        <w:rPr>
          <w:rFonts w:asciiTheme="majorBidi" w:hAnsiTheme="majorBidi" w:cstheme="majorBidi"/>
          <w:i/>
          <w:iCs/>
          <w:sz w:val="22"/>
          <w:szCs w:val="22"/>
          <w:lang w:val="id-ID"/>
        </w:rPr>
        <w:t>Autocheck</w:t>
      </w:r>
      <w:r w:rsidRPr="008246C6">
        <w:rPr>
          <w:rFonts w:asciiTheme="majorBidi" w:hAnsiTheme="majorBidi" w:cstheme="majorBidi"/>
          <w:sz w:val="22"/>
          <w:szCs w:val="22"/>
          <w:lang w:val="id-ID"/>
        </w:rPr>
        <w:t>)</w:t>
      </w:r>
      <w:r>
        <w:rPr>
          <w:rFonts w:asciiTheme="majorBidi" w:hAnsiTheme="majorBidi" w:cstheme="majorBidi"/>
          <w:sz w:val="22"/>
          <w:szCs w:val="22"/>
          <w:lang w:val="id-ID"/>
        </w:rPr>
        <w:t>, mikrokontroler Arduino, modul ESP8266, dan tampilan LCD.</w:t>
      </w:r>
    </w:p>
    <w:p w14:paraId="69BD9093" w14:textId="77777777" w:rsidR="008246C6" w:rsidRPr="00891E35" w:rsidRDefault="008246C6" w:rsidP="00525713">
      <w:pPr>
        <w:autoSpaceDE w:val="0"/>
        <w:autoSpaceDN w:val="0"/>
        <w:adjustRightInd w:val="0"/>
        <w:rPr>
          <w:rFonts w:asciiTheme="majorBidi" w:hAnsiTheme="majorBidi" w:cstheme="majorBidi"/>
          <w:sz w:val="22"/>
          <w:szCs w:val="22"/>
          <w:lang w:val="en-AU"/>
        </w:rPr>
      </w:pPr>
    </w:p>
    <w:p w14:paraId="40BAE685" w14:textId="601FAB8A" w:rsidR="00525713" w:rsidRPr="0010454B" w:rsidRDefault="008246C6" w:rsidP="00525713">
      <w:pPr>
        <w:autoSpaceDE w:val="0"/>
        <w:autoSpaceDN w:val="0"/>
        <w:adjustRightInd w:val="0"/>
        <w:rPr>
          <w:rFonts w:asciiTheme="majorBidi" w:hAnsiTheme="majorBidi" w:cstheme="majorBidi"/>
          <w:bCs/>
          <w:i/>
          <w:iCs/>
          <w:sz w:val="22"/>
          <w:szCs w:val="22"/>
          <w:lang w:val="id-ID"/>
        </w:rPr>
      </w:pPr>
      <w:r>
        <w:rPr>
          <w:rFonts w:asciiTheme="majorBidi" w:hAnsiTheme="majorBidi" w:cstheme="majorBidi"/>
          <w:bCs/>
          <w:i/>
          <w:iCs/>
          <w:sz w:val="22"/>
          <w:szCs w:val="22"/>
          <w:lang w:val="id-ID"/>
        </w:rPr>
        <w:t>D</w:t>
      </w:r>
      <w:r w:rsidR="0010454B" w:rsidRPr="0010454B">
        <w:rPr>
          <w:rFonts w:asciiTheme="majorBidi" w:hAnsiTheme="majorBidi" w:cstheme="majorBidi"/>
          <w:bCs/>
          <w:i/>
          <w:iCs/>
          <w:sz w:val="22"/>
          <w:szCs w:val="22"/>
          <w:lang w:val="id-ID"/>
        </w:rPr>
        <w:t xml:space="preserve">. </w:t>
      </w:r>
      <w:r w:rsidR="00525713" w:rsidRPr="0010454B">
        <w:rPr>
          <w:rFonts w:asciiTheme="majorBidi" w:hAnsiTheme="majorBidi" w:cstheme="majorBidi"/>
          <w:bCs/>
          <w:i/>
          <w:iCs/>
          <w:sz w:val="22"/>
          <w:szCs w:val="22"/>
          <w:lang w:val="id-ID"/>
        </w:rPr>
        <w:t>Perancangan Software</w:t>
      </w:r>
    </w:p>
    <w:p w14:paraId="048D18F5" w14:textId="269A8DAD" w:rsidR="00525713" w:rsidRPr="00FF42DC" w:rsidRDefault="00525713" w:rsidP="00525713">
      <w:pPr>
        <w:autoSpaceDE w:val="0"/>
        <w:autoSpaceDN w:val="0"/>
        <w:adjustRightInd w:val="0"/>
        <w:rPr>
          <w:rFonts w:asciiTheme="majorBidi" w:hAnsiTheme="majorBidi" w:cstheme="majorBidi"/>
          <w:i/>
          <w:iCs/>
          <w:sz w:val="22"/>
          <w:szCs w:val="22"/>
          <w:lang w:val="id-ID"/>
        </w:rPr>
      </w:pPr>
      <w:r w:rsidRPr="00FF42DC">
        <w:rPr>
          <w:rFonts w:asciiTheme="majorBidi" w:hAnsiTheme="majorBidi" w:cstheme="majorBidi"/>
          <w:i/>
          <w:iCs/>
          <w:sz w:val="22"/>
          <w:szCs w:val="22"/>
          <w:lang w:val="id-ID"/>
        </w:rPr>
        <w:t xml:space="preserve">1. Perancangan </w:t>
      </w:r>
      <w:r w:rsidR="0010454B" w:rsidRPr="00FF42DC">
        <w:rPr>
          <w:rFonts w:asciiTheme="majorBidi" w:hAnsiTheme="majorBidi" w:cstheme="majorBidi"/>
          <w:i/>
          <w:iCs/>
          <w:sz w:val="22"/>
          <w:szCs w:val="22"/>
          <w:lang w:val="id-ID"/>
        </w:rPr>
        <w:t xml:space="preserve">Desain </w:t>
      </w:r>
      <w:r w:rsidRPr="00FF42DC">
        <w:rPr>
          <w:rFonts w:asciiTheme="majorBidi" w:hAnsiTheme="majorBidi" w:cstheme="majorBidi"/>
          <w:i/>
          <w:iCs/>
          <w:sz w:val="22"/>
          <w:szCs w:val="22"/>
          <w:lang w:val="id-ID"/>
        </w:rPr>
        <w:t>Software</w:t>
      </w:r>
    </w:p>
    <w:p w14:paraId="27490E5C" w14:textId="02D567B9" w:rsidR="00525713" w:rsidRPr="00891E35" w:rsidRDefault="008A6938" w:rsidP="00525713">
      <w:pPr>
        <w:ind w:firstLine="284"/>
        <w:jc w:val="both"/>
        <w:rPr>
          <w:rFonts w:asciiTheme="majorBidi" w:hAnsiTheme="majorBidi" w:cstheme="majorBidi"/>
          <w:sz w:val="22"/>
          <w:szCs w:val="22"/>
        </w:rPr>
      </w:pPr>
      <w:r w:rsidRPr="00891E35">
        <w:rPr>
          <w:rFonts w:asciiTheme="majorBidi" w:hAnsiTheme="majorBidi" w:cstheme="majorBidi"/>
          <w:i/>
          <w:color w:val="EA9999"/>
          <w:sz w:val="22"/>
          <w:szCs w:val="22"/>
        </w:rPr>
        <w:t> </w:t>
      </w:r>
      <w:r w:rsidR="00030BCE" w:rsidRPr="00891E35">
        <w:rPr>
          <w:rFonts w:asciiTheme="majorBidi" w:hAnsiTheme="majorBidi" w:cstheme="majorBidi"/>
          <w:sz w:val="22"/>
          <w:szCs w:val="22"/>
        </w:rPr>
        <w:t xml:space="preserve">Perancangan </w:t>
      </w:r>
      <w:r w:rsidR="00CA0491" w:rsidRPr="00CA0491">
        <w:rPr>
          <w:rFonts w:asciiTheme="majorBidi" w:hAnsiTheme="majorBidi" w:cstheme="majorBidi"/>
          <w:i/>
          <w:iCs/>
          <w:sz w:val="22"/>
          <w:szCs w:val="22"/>
          <w:lang w:val="id-ID"/>
        </w:rPr>
        <w:t>so</w:t>
      </w:r>
      <w:r w:rsidR="00CA0491">
        <w:rPr>
          <w:rFonts w:asciiTheme="majorBidi" w:hAnsiTheme="majorBidi" w:cstheme="majorBidi"/>
          <w:i/>
          <w:iCs/>
          <w:sz w:val="22"/>
          <w:szCs w:val="22"/>
          <w:lang w:val="id-ID"/>
        </w:rPr>
        <w:t>f</w:t>
      </w:r>
      <w:r w:rsidR="00CA0491" w:rsidRPr="00CA0491">
        <w:rPr>
          <w:rFonts w:asciiTheme="majorBidi" w:hAnsiTheme="majorBidi" w:cstheme="majorBidi"/>
          <w:i/>
          <w:iCs/>
          <w:sz w:val="22"/>
          <w:szCs w:val="22"/>
          <w:lang w:val="id-ID"/>
        </w:rPr>
        <w:t>tware</w:t>
      </w:r>
      <w:r w:rsidR="00030BCE" w:rsidRPr="00891E35">
        <w:rPr>
          <w:rFonts w:asciiTheme="majorBidi" w:hAnsiTheme="majorBidi" w:cstheme="majorBidi"/>
          <w:sz w:val="22"/>
          <w:szCs w:val="22"/>
        </w:rPr>
        <w:t xml:space="preserve"> merupakan bagian penting dari penelitian ini, karena </w:t>
      </w:r>
      <w:r w:rsidR="00664861">
        <w:rPr>
          <w:rFonts w:asciiTheme="majorBidi" w:hAnsiTheme="majorBidi" w:cstheme="majorBidi"/>
          <w:sz w:val="22"/>
          <w:szCs w:val="22"/>
          <w:lang w:val="id-ID"/>
        </w:rPr>
        <w:t>sistem</w:t>
      </w:r>
      <w:r w:rsidR="00030BCE" w:rsidRPr="00891E35">
        <w:rPr>
          <w:rFonts w:asciiTheme="majorBidi" w:hAnsiTheme="majorBidi" w:cstheme="majorBidi"/>
          <w:sz w:val="22"/>
          <w:szCs w:val="22"/>
        </w:rPr>
        <w:t xml:space="preserve"> </w:t>
      </w:r>
      <w:r w:rsidR="00030BCE" w:rsidRPr="00664861">
        <w:rPr>
          <w:rFonts w:asciiTheme="majorBidi" w:hAnsiTheme="majorBidi" w:cstheme="majorBidi"/>
          <w:i/>
          <w:iCs/>
          <w:sz w:val="22"/>
          <w:szCs w:val="22"/>
        </w:rPr>
        <w:t>telemedicine</w:t>
      </w:r>
      <w:r w:rsidR="00030BCE" w:rsidRPr="00891E35">
        <w:rPr>
          <w:rFonts w:asciiTheme="majorBidi" w:hAnsiTheme="majorBidi" w:cstheme="majorBidi"/>
          <w:sz w:val="22"/>
          <w:szCs w:val="22"/>
        </w:rPr>
        <w:t xml:space="preserve"> asam urat berbasis IoT bergantung pada program yang disimpan dalam mikrokontroler Arduino. Program </w:t>
      </w:r>
      <w:r w:rsidR="00664861">
        <w:rPr>
          <w:rFonts w:asciiTheme="majorBidi" w:hAnsiTheme="majorBidi" w:cstheme="majorBidi"/>
          <w:sz w:val="22"/>
          <w:szCs w:val="22"/>
          <w:lang w:val="id-ID"/>
        </w:rPr>
        <w:t>disusun</w:t>
      </w:r>
      <w:r w:rsidR="00030BCE" w:rsidRPr="00891E35">
        <w:rPr>
          <w:rFonts w:asciiTheme="majorBidi" w:hAnsiTheme="majorBidi" w:cstheme="majorBidi"/>
          <w:sz w:val="22"/>
          <w:szCs w:val="22"/>
        </w:rPr>
        <w:t xml:space="preserve"> </w:t>
      </w:r>
      <w:r w:rsidR="00664861">
        <w:rPr>
          <w:rFonts w:asciiTheme="majorBidi" w:hAnsiTheme="majorBidi" w:cstheme="majorBidi"/>
          <w:sz w:val="22"/>
          <w:szCs w:val="22"/>
          <w:lang w:val="id-ID"/>
        </w:rPr>
        <w:t xml:space="preserve">menggunakan </w:t>
      </w:r>
      <w:r w:rsidR="00664861" w:rsidRPr="00664861">
        <w:rPr>
          <w:rFonts w:asciiTheme="majorBidi" w:hAnsiTheme="majorBidi" w:cstheme="majorBidi"/>
          <w:i/>
          <w:iCs/>
          <w:sz w:val="22"/>
          <w:szCs w:val="22"/>
          <w:lang w:val="id-ID"/>
        </w:rPr>
        <w:t>software</w:t>
      </w:r>
      <w:r w:rsidR="00664861">
        <w:rPr>
          <w:rFonts w:asciiTheme="majorBidi" w:hAnsiTheme="majorBidi" w:cstheme="majorBidi"/>
          <w:sz w:val="22"/>
          <w:szCs w:val="22"/>
          <w:lang w:val="id-ID"/>
        </w:rPr>
        <w:t xml:space="preserve"> </w:t>
      </w:r>
      <w:r w:rsidR="00030BCE" w:rsidRPr="00891E35">
        <w:rPr>
          <w:rFonts w:asciiTheme="majorBidi" w:hAnsiTheme="majorBidi" w:cstheme="majorBidi"/>
          <w:sz w:val="22"/>
          <w:szCs w:val="22"/>
        </w:rPr>
        <w:t xml:space="preserve">Arduino 1.8.5 </w:t>
      </w:r>
      <w:r w:rsidR="00FF42DC">
        <w:rPr>
          <w:rFonts w:asciiTheme="majorBidi" w:hAnsiTheme="majorBidi" w:cstheme="majorBidi"/>
          <w:sz w:val="22"/>
          <w:szCs w:val="22"/>
          <w:lang w:val="id-ID"/>
        </w:rPr>
        <w:t xml:space="preserve">pada Gambar </w:t>
      </w:r>
      <w:r w:rsidR="008246C6">
        <w:rPr>
          <w:rFonts w:asciiTheme="majorBidi" w:hAnsiTheme="majorBidi" w:cstheme="majorBidi"/>
          <w:sz w:val="22"/>
          <w:szCs w:val="22"/>
          <w:lang w:val="id-ID"/>
        </w:rPr>
        <w:t>4</w:t>
      </w:r>
      <w:r w:rsidR="00FF42DC">
        <w:rPr>
          <w:rFonts w:asciiTheme="majorBidi" w:hAnsiTheme="majorBidi" w:cstheme="majorBidi"/>
          <w:sz w:val="22"/>
          <w:szCs w:val="22"/>
          <w:lang w:val="id-ID"/>
        </w:rPr>
        <w:t xml:space="preserve"> dan </w:t>
      </w:r>
      <w:r w:rsidR="00030BCE" w:rsidRPr="00891E35">
        <w:rPr>
          <w:rFonts w:asciiTheme="majorBidi" w:hAnsiTheme="majorBidi" w:cstheme="majorBidi"/>
          <w:sz w:val="22"/>
          <w:szCs w:val="22"/>
        </w:rPr>
        <w:t xml:space="preserve">ditulis dalam </w:t>
      </w:r>
      <w:r w:rsidR="00030BCE" w:rsidRPr="00664861">
        <w:rPr>
          <w:rFonts w:asciiTheme="majorBidi" w:hAnsiTheme="majorBidi" w:cstheme="majorBidi"/>
          <w:i/>
          <w:iCs/>
          <w:sz w:val="22"/>
          <w:szCs w:val="22"/>
        </w:rPr>
        <w:t>Java</w:t>
      </w:r>
      <w:r w:rsidR="00664861" w:rsidRPr="00664861">
        <w:rPr>
          <w:rFonts w:asciiTheme="majorBidi" w:hAnsiTheme="majorBidi" w:cstheme="majorBidi"/>
          <w:i/>
          <w:iCs/>
          <w:sz w:val="22"/>
          <w:szCs w:val="22"/>
          <w:lang w:val="id-ID"/>
        </w:rPr>
        <w:t xml:space="preserve"> script</w:t>
      </w:r>
      <w:r w:rsidR="00664861">
        <w:rPr>
          <w:rFonts w:asciiTheme="majorBidi" w:hAnsiTheme="majorBidi" w:cstheme="majorBidi"/>
          <w:sz w:val="22"/>
          <w:szCs w:val="22"/>
          <w:lang w:val="id-ID"/>
        </w:rPr>
        <w:t xml:space="preserve"> </w:t>
      </w:r>
      <w:r w:rsidR="00030BCE" w:rsidRPr="00891E35">
        <w:rPr>
          <w:rFonts w:asciiTheme="majorBidi" w:hAnsiTheme="majorBidi" w:cstheme="majorBidi"/>
          <w:sz w:val="22"/>
          <w:szCs w:val="22"/>
        </w:rPr>
        <w:t xml:space="preserve">berdasarkan </w:t>
      </w:r>
      <w:r w:rsidR="00664861">
        <w:rPr>
          <w:rFonts w:asciiTheme="majorBidi" w:hAnsiTheme="majorBidi" w:cstheme="majorBidi"/>
          <w:sz w:val="22"/>
          <w:szCs w:val="22"/>
          <w:lang w:val="id-ID"/>
        </w:rPr>
        <w:t>p</w:t>
      </w:r>
      <w:r w:rsidR="00030BCE" w:rsidRPr="00891E35">
        <w:rPr>
          <w:rFonts w:asciiTheme="majorBidi" w:hAnsiTheme="majorBidi" w:cstheme="majorBidi"/>
          <w:sz w:val="22"/>
          <w:szCs w:val="22"/>
        </w:rPr>
        <w:t>emrosesan</w:t>
      </w:r>
      <w:r w:rsidR="00664861">
        <w:rPr>
          <w:rFonts w:asciiTheme="majorBidi" w:hAnsiTheme="majorBidi" w:cstheme="majorBidi"/>
          <w:sz w:val="22"/>
          <w:szCs w:val="22"/>
          <w:lang w:val="id-ID"/>
        </w:rPr>
        <w:t>nya</w:t>
      </w:r>
      <w:r w:rsidR="00030BCE" w:rsidRPr="00891E35">
        <w:rPr>
          <w:rFonts w:asciiTheme="majorBidi" w:hAnsiTheme="majorBidi" w:cstheme="majorBidi"/>
          <w:sz w:val="22"/>
          <w:szCs w:val="22"/>
        </w:rPr>
        <w:t xml:space="preserve">. Bahasa pemrograman </w:t>
      </w:r>
      <w:r w:rsidR="00664861">
        <w:rPr>
          <w:rFonts w:asciiTheme="majorBidi" w:hAnsiTheme="majorBidi" w:cstheme="majorBidi"/>
          <w:sz w:val="22"/>
          <w:szCs w:val="22"/>
          <w:lang w:val="id-ID"/>
        </w:rPr>
        <w:t xml:space="preserve">C </w:t>
      </w:r>
      <w:r w:rsidR="00FF42DC">
        <w:rPr>
          <w:rFonts w:asciiTheme="majorBidi" w:hAnsiTheme="majorBidi" w:cstheme="majorBidi"/>
          <w:sz w:val="22"/>
          <w:szCs w:val="22"/>
          <w:lang w:val="id-ID"/>
        </w:rPr>
        <w:t xml:space="preserve">dan HTML digunakan saat proses pembuatan program. Setelah selesai pemrograman </w:t>
      </w:r>
      <w:r w:rsidR="00030BCE" w:rsidRPr="00891E35">
        <w:rPr>
          <w:rFonts w:asciiTheme="majorBidi" w:hAnsiTheme="majorBidi" w:cstheme="majorBidi"/>
          <w:sz w:val="22"/>
          <w:szCs w:val="22"/>
        </w:rPr>
        <w:t xml:space="preserve">dimuat </w:t>
      </w:r>
      <w:r w:rsidR="00FF42DC">
        <w:rPr>
          <w:rFonts w:asciiTheme="majorBidi" w:hAnsiTheme="majorBidi" w:cstheme="majorBidi"/>
          <w:sz w:val="22"/>
          <w:szCs w:val="22"/>
          <w:lang w:val="id-ID"/>
        </w:rPr>
        <w:t xml:space="preserve">dan disimpan </w:t>
      </w:r>
      <w:r w:rsidR="00030BCE" w:rsidRPr="00891E35">
        <w:rPr>
          <w:rFonts w:asciiTheme="majorBidi" w:hAnsiTheme="majorBidi" w:cstheme="majorBidi"/>
          <w:sz w:val="22"/>
          <w:szCs w:val="22"/>
        </w:rPr>
        <w:t>dalam memori EEPROM mikrokontroler</w:t>
      </w:r>
      <w:r w:rsidR="00FF42DC">
        <w:rPr>
          <w:rFonts w:asciiTheme="majorBidi" w:hAnsiTheme="majorBidi" w:cstheme="majorBidi"/>
          <w:sz w:val="22"/>
          <w:szCs w:val="22"/>
          <w:lang w:val="id-ID"/>
        </w:rPr>
        <w:t xml:space="preserve"> Arduino,</w:t>
      </w:r>
      <w:r w:rsidR="00030BCE" w:rsidRPr="00891E35">
        <w:rPr>
          <w:rFonts w:asciiTheme="majorBidi" w:hAnsiTheme="majorBidi" w:cstheme="majorBidi"/>
          <w:sz w:val="22"/>
          <w:szCs w:val="22"/>
        </w:rPr>
        <w:t xml:space="preserve"> sehingga program sudah dapat dijalankan pada </w:t>
      </w:r>
      <w:r w:rsidR="00FF42DC" w:rsidRPr="00FF42DC">
        <w:rPr>
          <w:rFonts w:asciiTheme="majorBidi" w:hAnsiTheme="majorBidi" w:cstheme="majorBidi"/>
          <w:i/>
          <w:iCs/>
          <w:sz w:val="22"/>
          <w:szCs w:val="22"/>
          <w:lang w:val="id-ID"/>
        </w:rPr>
        <w:t>device</w:t>
      </w:r>
      <w:r w:rsidR="00030BCE" w:rsidRPr="00891E35">
        <w:rPr>
          <w:rFonts w:asciiTheme="majorBidi" w:hAnsiTheme="majorBidi" w:cstheme="majorBidi"/>
          <w:sz w:val="22"/>
          <w:szCs w:val="22"/>
        </w:rPr>
        <w:t>. </w:t>
      </w:r>
    </w:p>
    <w:p w14:paraId="0F66DFD2" w14:textId="77777777" w:rsidR="00030BCE" w:rsidRPr="00891E35" w:rsidRDefault="00030BCE" w:rsidP="00525713">
      <w:pPr>
        <w:ind w:firstLine="284"/>
        <w:jc w:val="both"/>
        <w:rPr>
          <w:rFonts w:asciiTheme="majorBidi" w:hAnsiTheme="majorBidi" w:cstheme="majorBidi"/>
          <w:sz w:val="22"/>
          <w:szCs w:val="22"/>
        </w:rPr>
      </w:pPr>
    </w:p>
    <w:p w14:paraId="6C06739C" w14:textId="267843C4" w:rsidR="00525713" w:rsidRPr="00891E35" w:rsidRDefault="00525713" w:rsidP="00FF42DC">
      <w:pPr>
        <w:jc w:val="center"/>
        <w:rPr>
          <w:rFonts w:asciiTheme="majorBidi" w:hAnsiTheme="majorBidi" w:cstheme="majorBidi"/>
          <w:sz w:val="22"/>
          <w:szCs w:val="22"/>
        </w:rPr>
      </w:pPr>
      <w:r w:rsidRPr="00891E35">
        <w:rPr>
          <w:rFonts w:asciiTheme="majorBidi" w:hAnsiTheme="majorBidi" w:cstheme="majorBidi"/>
          <w:noProof/>
          <w:sz w:val="22"/>
          <w:szCs w:val="22"/>
          <w:lang w:val="id-ID" w:eastAsia="id-ID"/>
        </w:rPr>
        <w:drawing>
          <wp:inline distT="0" distB="0" distL="0" distR="0" wp14:anchorId="151235D2" wp14:editId="1E839B3D">
            <wp:extent cx="2076932" cy="2399159"/>
            <wp:effectExtent l="0" t="0" r="0" b="1270"/>
            <wp:docPr id="649" name="Picture 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25685" cy="2455476"/>
                    </a:xfrm>
                    <a:prstGeom prst="rect">
                      <a:avLst/>
                    </a:prstGeom>
                  </pic:spPr>
                </pic:pic>
              </a:graphicData>
            </a:graphic>
          </wp:inline>
        </w:drawing>
      </w:r>
    </w:p>
    <w:p w14:paraId="6ECC8F37" w14:textId="615DDAEB" w:rsidR="00525713" w:rsidRPr="00FF42DC" w:rsidRDefault="00525713" w:rsidP="00525713">
      <w:pPr>
        <w:jc w:val="center"/>
        <w:rPr>
          <w:rFonts w:asciiTheme="majorBidi" w:hAnsiTheme="majorBidi" w:cstheme="majorBidi"/>
        </w:rPr>
      </w:pPr>
      <w:r w:rsidRPr="00FF42DC">
        <w:rPr>
          <w:rFonts w:asciiTheme="majorBidi" w:hAnsiTheme="majorBidi" w:cstheme="majorBidi"/>
        </w:rPr>
        <w:t xml:space="preserve">Gambar </w:t>
      </w:r>
      <w:r w:rsidR="008246C6">
        <w:rPr>
          <w:rFonts w:asciiTheme="majorBidi" w:hAnsiTheme="majorBidi" w:cstheme="majorBidi"/>
          <w:lang w:val="id-ID"/>
        </w:rPr>
        <w:t>4</w:t>
      </w:r>
      <w:r w:rsidRPr="00FF42DC">
        <w:rPr>
          <w:rFonts w:asciiTheme="majorBidi" w:hAnsiTheme="majorBidi" w:cstheme="majorBidi"/>
        </w:rPr>
        <w:t xml:space="preserve"> Tampilan Utama Software Arduino</w:t>
      </w:r>
    </w:p>
    <w:p w14:paraId="4D51E7BB" w14:textId="77777777" w:rsidR="00030BCE" w:rsidRPr="00891E35" w:rsidRDefault="00030BCE" w:rsidP="00FF42DC">
      <w:pPr>
        <w:rPr>
          <w:rFonts w:asciiTheme="majorBidi" w:hAnsiTheme="majorBidi" w:cstheme="majorBidi"/>
          <w:color w:val="000000"/>
          <w:sz w:val="22"/>
          <w:szCs w:val="22"/>
          <w:lang w:val="id-ID"/>
        </w:rPr>
      </w:pPr>
    </w:p>
    <w:p w14:paraId="7D375758" w14:textId="477F7567" w:rsidR="007640F1" w:rsidRPr="00FF42DC" w:rsidRDefault="007640F1" w:rsidP="007640F1">
      <w:pPr>
        <w:rPr>
          <w:rFonts w:asciiTheme="majorBidi" w:hAnsiTheme="majorBidi" w:cstheme="majorBidi"/>
          <w:i/>
          <w:iCs/>
          <w:color w:val="000000"/>
          <w:sz w:val="22"/>
          <w:szCs w:val="22"/>
          <w:lang w:val="id-ID"/>
        </w:rPr>
      </w:pPr>
      <w:r w:rsidRPr="00FF42DC">
        <w:rPr>
          <w:rFonts w:asciiTheme="majorBidi" w:hAnsiTheme="majorBidi" w:cstheme="majorBidi"/>
          <w:i/>
          <w:iCs/>
          <w:color w:val="000000"/>
          <w:sz w:val="22"/>
          <w:szCs w:val="22"/>
          <w:lang w:val="id-ID"/>
        </w:rPr>
        <w:t>2. Perancangan Telemedicine pada Web Server</w:t>
      </w:r>
    </w:p>
    <w:p w14:paraId="3C061F9C" w14:textId="77777777" w:rsidR="002E3CD7" w:rsidRPr="00891E35" w:rsidRDefault="002E3CD7" w:rsidP="002E3CD7">
      <w:pPr>
        <w:ind w:firstLine="204"/>
        <w:jc w:val="both"/>
        <w:rPr>
          <w:rFonts w:asciiTheme="majorBidi" w:hAnsiTheme="majorBidi" w:cstheme="majorBidi"/>
          <w:sz w:val="22"/>
          <w:szCs w:val="22"/>
          <w:lang w:eastAsia="id-ID"/>
        </w:rPr>
      </w:pPr>
      <w:r w:rsidRPr="00891E35">
        <w:rPr>
          <w:rFonts w:asciiTheme="majorBidi" w:hAnsiTheme="majorBidi" w:cstheme="majorBidi"/>
          <w:sz w:val="22"/>
          <w:szCs w:val="22"/>
          <w:lang w:eastAsia="id-ID"/>
        </w:rPr>
        <w:t xml:space="preserve">Perancangan dilakukan secara </w:t>
      </w:r>
      <w:r w:rsidRPr="00FF42DC">
        <w:rPr>
          <w:rFonts w:asciiTheme="majorBidi" w:hAnsiTheme="majorBidi" w:cstheme="majorBidi"/>
          <w:i/>
          <w:iCs/>
          <w:sz w:val="22"/>
          <w:szCs w:val="22"/>
          <w:lang w:eastAsia="id-ID"/>
        </w:rPr>
        <w:t>online</w:t>
      </w:r>
      <w:r w:rsidRPr="00891E35">
        <w:rPr>
          <w:rFonts w:asciiTheme="majorBidi" w:hAnsiTheme="majorBidi" w:cstheme="majorBidi"/>
          <w:sz w:val="22"/>
          <w:szCs w:val="22"/>
          <w:lang w:eastAsia="id-ID"/>
        </w:rPr>
        <w:t xml:space="preserve"> melalui </w:t>
      </w:r>
      <w:r w:rsidRPr="00FF42DC">
        <w:rPr>
          <w:rFonts w:asciiTheme="majorBidi" w:hAnsiTheme="majorBidi" w:cstheme="majorBidi"/>
          <w:i/>
          <w:iCs/>
          <w:sz w:val="22"/>
          <w:szCs w:val="22"/>
          <w:lang w:eastAsia="id-ID"/>
        </w:rPr>
        <w:t>web</w:t>
      </w:r>
      <w:r w:rsidRPr="00891E35">
        <w:rPr>
          <w:rFonts w:asciiTheme="majorBidi" w:hAnsiTheme="majorBidi" w:cstheme="majorBidi"/>
          <w:sz w:val="22"/>
          <w:szCs w:val="22"/>
          <w:lang w:eastAsia="id-ID"/>
        </w:rPr>
        <w:t xml:space="preserve"> menggunakan cPanel dengan akun eriset.org untuk menentukan format data</w:t>
      </w:r>
      <w:r w:rsidRPr="00891E35">
        <w:rPr>
          <w:rFonts w:asciiTheme="majorBidi" w:hAnsiTheme="majorBidi" w:cstheme="majorBidi"/>
          <w:sz w:val="22"/>
          <w:szCs w:val="22"/>
          <w:lang w:val="id-ID" w:eastAsia="id-ID"/>
        </w:rPr>
        <w:t xml:space="preserve"> </w:t>
      </w:r>
      <w:r w:rsidRPr="00891E35">
        <w:rPr>
          <w:rFonts w:asciiTheme="majorBidi" w:hAnsiTheme="majorBidi" w:cstheme="majorBidi"/>
          <w:sz w:val="22"/>
          <w:szCs w:val="22"/>
          <w:lang w:eastAsia="id-ID"/>
        </w:rPr>
        <w:t>yang</w:t>
      </w:r>
      <w:r w:rsidRPr="00891E35">
        <w:rPr>
          <w:rFonts w:asciiTheme="majorBidi" w:hAnsiTheme="majorBidi" w:cstheme="majorBidi"/>
          <w:sz w:val="22"/>
          <w:szCs w:val="22"/>
          <w:lang w:val="id-ID" w:eastAsia="id-ID"/>
        </w:rPr>
        <w:t xml:space="preserve"> </w:t>
      </w:r>
      <w:r w:rsidRPr="00891E35">
        <w:rPr>
          <w:rFonts w:asciiTheme="majorBidi" w:hAnsiTheme="majorBidi" w:cstheme="majorBidi"/>
          <w:sz w:val="22"/>
          <w:szCs w:val="22"/>
          <w:lang w:eastAsia="id-ID"/>
        </w:rPr>
        <w:t>diterima dari sensor. </w:t>
      </w:r>
    </w:p>
    <w:p w14:paraId="7FC7D68B" w14:textId="2F0A5FB3" w:rsidR="007640F1" w:rsidRPr="00891E35" w:rsidRDefault="007640F1" w:rsidP="002E3CD7">
      <w:pPr>
        <w:ind w:firstLine="204"/>
        <w:jc w:val="both"/>
        <w:rPr>
          <w:rFonts w:asciiTheme="majorBidi" w:hAnsiTheme="majorBidi" w:cstheme="majorBidi"/>
          <w:sz w:val="22"/>
          <w:szCs w:val="22"/>
          <w:lang w:val="id-ID"/>
        </w:rPr>
      </w:pPr>
      <w:r w:rsidRPr="00891E35">
        <w:rPr>
          <w:rFonts w:asciiTheme="majorBidi" w:hAnsiTheme="majorBidi" w:cstheme="majorBidi"/>
          <w:noProof/>
          <w:sz w:val="22"/>
          <w:szCs w:val="22"/>
          <w:lang w:val="id-ID" w:eastAsia="id-ID"/>
        </w:rPr>
        <w:lastRenderedPageBreak/>
        <w:drawing>
          <wp:inline distT="0" distB="0" distL="0" distR="0" wp14:anchorId="057779DB" wp14:editId="07AC8E2D">
            <wp:extent cx="3013863" cy="1673056"/>
            <wp:effectExtent l="0" t="0" r="0" b="381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t="3355" r="22326" b="19996"/>
                    <a:stretch/>
                  </pic:blipFill>
                  <pic:spPr bwMode="auto">
                    <a:xfrm>
                      <a:off x="0" y="0"/>
                      <a:ext cx="3038232" cy="1686584"/>
                    </a:xfrm>
                    <a:prstGeom prst="rect">
                      <a:avLst/>
                    </a:prstGeom>
                    <a:ln>
                      <a:noFill/>
                    </a:ln>
                    <a:extLst>
                      <a:ext uri="{53640926-AAD7-44D8-BBD7-CCE9431645EC}">
                        <a14:shadowObscured xmlns:a14="http://schemas.microsoft.com/office/drawing/2010/main"/>
                      </a:ext>
                    </a:extLst>
                  </pic:spPr>
                </pic:pic>
              </a:graphicData>
            </a:graphic>
          </wp:inline>
        </w:drawing>
      </w:r>
    </w:p>
    <w:p w14:paraId="0FD2D967" w14:textId="160A4230" w:rsidR="007640F1" w:rsidRDefault="007640F1" w:rsidP="00986E2C">
      <w:pPr>
        <w:pStyle w:val="Caption"/>
        <w:rPr>
          <w:i/>
        </w:rPr>
      </w:pPr>
      <w:bookmarkStart w:id="3" w:name="_Toc378069"/>
      <w:r w:rsidRPr="00891E35">
        <w:t xml:space="preserve">Gambar </w:t>
      </w:r>
      <w:r w:rsidR="008246C6">
        <w:t>5</w:t>
      </w:r>
      <w:r w:rsidR="00FF42DC">
        <w:t>.</w:t>
      </w:r>
      <w:r w:rsidRPr="00891E35">
        <w:t xml:space="preserve"> Pemilihan Pembuatan </w:t>
      </w:r>
      <w:r w:rsidRPr="00891E35">
        <w:rPr>
          <w:i/>
        </w:rPr>
        <w:t>Source Code</w:t>
      </w:r>
      <w:bookmarkEnd w:id="3"/>
    </w:p>
    <w:p w14:paraId="36B7AAE3" w14:textId="77777777" w:rsidR="00FF42DC" w:rsidRPr="00FF42DC" w:rsidRDefault="00FF42DC" w:rsidP="00FF42DC">
      <w:pPr>
        <w:rPr>
          <w:lang w:val="id-ID" w:eastAsia="id-ID"/>
        </w:rPr>
      </w:pPr>
    </w:p>
    <w:p w14:paraId="2525490F" w14:textId="126D12E1" w:rsidR="007640F1" w:rsidRPr="00891E35" w:rsidRDefault="007640F1" w:rsidP="007640F1">
      <w:pPr>
        <w:rPr>
          <w:rFonts w:asciiTheme="majorBidi" w:hAnsiTheme="majorBidi" w:cstheme="majorBidi"/>
          <w:sz w:val="22"/>
          <w:szCs w:val="22"/>
          <w:lang w:val="id-ID"/>
        </w:rPr>
      </w:pPr>
      <w:r w:rsidRPr="00891E35">
        <w:rPr>
          <w:rFonts w:asciiTheme="majorBidi" w:hAnsiTheme="majorBidi" w:cstheme="majorBidi"/>
          <w:noProof/>
          <w:sz w:val="22"/>
          <w:szCs w:val="22"/>
          <w:lang w:val="id-ID" w:eastAsia="id-ID"/>
        </w:rPr>
        <w:drawing>
          <wp:inline distT="0" distB="0" distL="0" distR="0" wp14:anchorId="65C0E4E4" wp14:editId="3B3707A7">
            <wp:extent cx="3199558" cy="1382233"/>
            <wp:effectExtent l="0" t="0" r="127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3614" r="33934" b="45638"/>
                    <a:stretch/>
                  </pic:blipFill>
                  <pic:spPr bwMode="auto">
                    <a:xfrm>
                      <a:off x="0" y="0"/>
                      <a:ext cx="3200400" cy="1382597"/>
                    </a:xfrm>
                    <a:prstGeom prst="rect">
                      <a:avLst/>
                    </a:prstGeom>
                    <a:ln>
                      <a:noFill/>
                    </a:ln>
                    <a:extLst>
                      <a:ext uri="{53640926-AAD7-44D8-BBD7-CCE9431645EC}">
                        <a14:shadowObscured xmlns:a14="http://schemas.microsoft.com/office/drawing/2010/main"/>
                      </a:ext>
                    </a:extLst>
                  </pic:spPr>
                </pic:pic>
              </a:graphicData>
            </a:graphic>
          </wp:inline>
        </w:drawing>
      </w:r>
    </w:p>
    <w:p w14:paraId="5410315E" w14:textId="02D5F686" w:rsidR="007640F1" w:rsidRPr="00FF42DC" w:rsidRDefault="007640F1" w:rsidP="00FF42DC">
      <w:pPr>
        <w:jc w:val="center"/>
        <w:rPr>
          <w:rFonts w:asciiTheme="majorBidi" w:hAnsiTheme="majorBidi" w:cstheme="majorBidi"/>
          <w:iCs/>
          <w:lang w:val="id-ID"/>
        </w:rPr>
      </w:pPr>
      <w:bookmarkStart w:id="4" w:name="_Toc378071"/>
      <w:r w:rsidRPr="00FF42DC">
        <w:rPr>
          <w:rFonts w:asciiTheme="majorBidi" w:hAnsiTheme="majorBidi" w:cstheme="majorBidi"/>
          <w:iCs/>
          <w:lang w:val="id-ID"/>
        </w:rPr>
        <w:t xml:space="preserve">Gambar </w:t>
      </w:r>
      <w:r w:rsidR="008246C6">
        <w:rPr>
          <w:rFonts w:asciiTheme="majorBidi" w:hAnsiTheme="majorBidi" w:cstheme="majorBidi"/>
          <w:iCs/>
          <w:lang w:val="id-ID"/>
        </w:rPr>
        <w:t>6</w:t>
      </w:r>
      <w:r w:rsidR="00FF42DC" w:rsidRPr="00FF42DC">
        <w:rPr>
          <w:rFonts w:asciiTheme="majorBidi" w:hAnsiTheme="majorBidi" w:cstheme="majorBidi"/>
          <w:iCs/>
          <w:lang w:val="id-ID"/>
        </w:rPr>
        <w:t>.</w:t>
      </w:r>
      <w:r w:rsidRPr="00FF42DC">
        <w:rPr>
          <w:rFonts w:asciiTheme="majorBidi" w:hAnsiTheme="majorBidi" w:cstheme="majorBidi"/>
          <w:iCs/>
          <w:lang w:val="id-ID"/>
        </w:rPr>
        <w:t xml:space="preserve"> Penyimpanan Data </w:t>
      </w:r>
      <w:r w:rsidRPr="00FF42DC">
        <w:rPr>
          <w:rFonts w:asciiTheme="majorBidi" w:hAnsiTheme="majorBidi" w:cstheme="majorBidi"/>
          <w:i/>
          <w:iCs/>
          <w:lang w:val="id-ID"/>
        </w:rPr>
        <w:t>Telemedicine</w:t>
      </w:r>
      <w:r w:rsidRPr="00FF42DC">
        <w:rPr>
          <w:rFonts w:asciiTheme="majorBidi" w:hAnsiTheme="majorBidi" w:cstheme="majorBidi"/>
          <w:iCs/>
          <w:lang w:val="id-ID"/>
        </w:rPr>
        <w:t xml:space="preserve"> pada </w:t>
      </w:r>
      <w:r w:rsidRPr="00FF42DC">
        <w:rPr>
          <w:rFonts w:asciiTheme="majorBidi" w:hAnsiTheme="majorBidi" w:cstheme="majorBidi"/>
          <w:i/>
          <w:iCs/>
          <w:lang w:val="id-ID"/>
        </w:rPr>
        <w:t>Data Base</w:t>
      </w:r>
      <w:bookmarkEnd w:id="4"/>
    </w:p>
    <w:p w14:paraId="7D79F489" w14:textId="2472EE70" w:rsidR="007640F1" w:rsidRPr="00891E35" w:rsidRDefault="007640F1" w:rsidP="007640F1">
      <w:pPr>
        <w:rPr>
          <w:rFonts w:asciiTheme="majorBidi" w:hAnsiTheme="majorBidi" w:cstheme="majorBidi"/>
          <w:sz w:val="22"/>
          <w:szCs w:val="22"/>
          <w:lang w:val="id-ID"/>
        </w:rPr>
      </w:pPr>
    </w:p>
    <w:p w14:paraId="68320F88" w14:textId="62EA6870" w:rsidR="007640F1" w:rsidRPr="00891E35" w:rsidRDefault="007640F1" w:rsidP="007640F1">
      <w:pPr>
        <w:rPr>
          <w:rFonts w:asciiTheme="majorBidi" w:hAnsiTheme="majorBidi" w:cstheme="majorBidi"/>
          <w:sz w:val="22"/>
          <w:szCs w:val="22"/>
          <w:lang w:val="id-ID"/>
        </w:rPr>
      </w:pPr>
      <w:r w:rsidRPr="00891E35">
        <w:rPr>
          <w:rFonts w:asciiTheme="majorBidi" w:hAnsiTheme="majorBidi" w:cstheme="majorBidi"/>
          <w:noProof/>
          <w:sz w:val="22"/>
          <w:szCs w:val="22"/>
          <w:lang w:val="id-ID" w:eastAsia="id-ID"/>
        </w:rPr>
        <w:drawing>
          <wp:inline distT="0" distB="0" distL="0" distR="0" wp14:anchorId="13E3E091" wp14:editId="22AC3E92">
            <wp:extent cx="3200400" cy="1182943"/>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t="3355" b="30926"/>
                    <a:stretch/>
                  </pic:blipFill>
                  <pic:spPr bwMode="auto">
                    <a:xfrm>
                      <a:off x="0" y="0"/>
                      <a:ext cx="3200400" cy="1182943"/>
                    </a:xfrm>
                    <a:prstGeom prst="rect">
                      <a:avLst/>
                    </a:prstGeom>
                    <a:ln>
                      <a:noFill/>
                    </a:ln>
                    <a:extLst>
                      <a:ext uri="{53640926-AAD7-44D8-BBD7-CCE9431645EC}">
                        <a14:shadowObscured xmlns:a14="http://schemas.microsoft.com/office/drawing/2010/main"/>
                      </a:ext>
                    </a:extLst>
                  </pic:spPr>
                </pic:pic>
              </a:graphicData>
            </a:graphic>
          </wp:inline>
        </w:drawing>
      </w:r>
    </w:p>
    <w:p w14:paraId="4DED282F" w14:textId="0B4DE07B" w:rsidR="007640F1" w:rsidRPr="00FF42DC" w:rsidRDefault="007640F1" w:rsidP="00FF42DC">
      <w:pPr>
        <w:jc w:val="center"/>
        <w:rPr>
          <w:rFonts w:asciiTheme="majorBidi" w:hAnsiTheme="majorBidi" w:cstheme="majorBidi"/>
          <w:i/>
          <w:iCs/>
          <w:lang w:val="id-ID"/>
        </w:rPr>
      </w:pPr>
      <w:bookmarkStart w:id="5" w:name="_Toc378072"/>
      <w:r w:rsidRPr="00FF42DC">
        <w:rPr>
          <w:rFonts w:asciiTheme="majorBidi" w:hAnsiTheme="majorBidi" w:cstheme="majorBidi"/>
          <w:iCs/>
          <w:lang w:val="id-ID"/>
        </w:rPr>
        <w:t xml:space="preserve">Gambar </w:t>
      </w:r>
      <w:r w:rsidR="008246C6">
        <w:rPr>
          <w:rFonts w:asciiTheme="majorBidi" w:hAnsiTheme="majorBidi" w:cstheme="majorBidi"/>
          <w:iCs/>
          <w:lang w:val="id-ID"/>
        </w:rPr>
        <w:t>7</w:t>
      </w:r>
      <w:r w:rsidR="00FF42DC" w:rsidRPr="00FF42DC">
        <w:rPr>
          <w:rFonts w:asciiTheme="majorBidi" w:hAnsiTheme="majorBidi" w:cstheme="majorBidi"/>
          <w:iCs/>
          <w:lang w:val="id-ID"/>
        </w:rPr>
        <w:t>.</w:t>
      </w:r>
      <w:r w:rsidRPr="00FF42DC">
        <w:rPr>
          <w:rFonts w:asciiTheme="majorBidi" w:hAnsiTheme="majorBidi" w:cstheme="majorBidi"/>
          <w:iCs/>
          <w:lang w:val="id-ID"/>
        </w:rPr>
        <w:t xml:space="preserve"> Hasil Monitoring Akses Data </w:t>
      </w:r>
      <w:r w:rsidRPr="00FF42DC">
        <w:rPr>
          <w:rFonts w:asciiTheme="majorBidi" w:hAnsiTheme="majorBidi" w:cstheme="majorBidi"/>
          <w:i/>
          <w:iCs/>
          <w:lang w:val="id-ID"/>
        </w:rPr>
        <w:t>Telemedicine</w:t>
      </w:r>
      <w:bookmarkEnd w:id="5"/>
    </w:p>
    <w:p w14:paraId="1AF945E8" w14:textId="77777777" w:rsidR="002E3CD7" w:rsidRPr="00891E35" w:rsidRDefault="002E3CD7" w:rsidP="00A4159D">
      <w:pPr>
        <w:ind w:firstLine="284"/>
        <w:jc w:val="both"/>
        <w:rPr>
          <w:rFonts w:asciiTheme="majorBidi" w:hAnsiTheme="majorBidi" w:cstheme="majorBidi"/>
          <w:iCs/>
          <w:sz w:val="22"/>
          <w:szCs w:val="22"/>
          <w:lang w:val="id-ID"/>
        </w:rPr>
      </w:pPr>
    </w:p>
    <w:p w14:paraId="55B57491" w14:textId="49FB83FE" w:rsidR="007640F1" w:rsidRDefault="002E3CD7" w:rsidP="00A4159D">
      <w:pPr>
        <w:ind w:firstLine="284"/>
        <w:jc w:val="both"/>
        <w:rPr>
          <w:rFonts w:asciiTheme="majorBidi" w:hAnsiTheme="majorBidi" w:cstheme="majorBidi"/>
          <w:i/>
          <w:iCs/>
          <w:sz w:val="22"/>
          <w:szCs w:val="22"/>
          <w:lang w:val="id-ID"/>
        </w:rPr>
      </w:pPr>
      <w:r w:rsidRPr="00891E35">
        <w:rPr>
          <w:rFonts w:asciiTheme="majorBidi" w:hAnsiTheme="majorBidi" w:cstheme="majorBidi"/>
          <w:iCs/>
          <w:sz w:val="22"/>
          <w:szCs w:val="22"/>
          <w:lang w:val="id-ID"/>
        </w:rPr>
        <w:t>Pemrograman di Arduino dengan memasukkan link HTML ke Arduino</w:t>
      </w:r>
      <w:r w:rsidR="00FF42DC">
        <w:rPr>
          <w:rFonts w:asciiTheme="majorBidi" w:hAnsiTheme="majorBidi" w:cstheme="majorBidi"/>
          <w:iCs/>
          <w:sz w:val="22"/>
          <w:szCs w:val="22"/>
          <w:lang w:val="id-ID"/>
        </w:rPr>
        <w:t>,</w:t>
      </w:r>
      <w:r w:rsidRPr="00891E35">
        <w:rPr>
          <w:rFonts w:asciiTheme="majorBidi" w:hAnsiTheme="majorBidi" w:cstheme="majorBidi"/>
          <w:iCs/>
          <w:sz w:val="22"/>
          <w:szCs w:val="22"/>
          <w:lang w:val="id-ID"/>
        </w:rPr>
        <w:t xml:space="preserve"> </w:t>
      </w:r>
      <w:r w:rsidRPr="000F503E">
        <w:rPr>
          <w:rFonts w:asciiTheme="majorBidi" w:hAnsiTheme="majorBidi" w:cstheme="majorBidi"/>
          <w:i/>
          <w:sz w:val="22"/>
          <w:szCs w:val="22"/>
          <w:lang w:val="id-ID"/>
        </w:rPr>
        <w:t>coding</w:t>
      </w:r>
      <w:r w:rsidRPr="00891E35">
        <w:rPr>
          <w:rFonts w:asciiTheme="majorBidi" w:hAnsiTheme="majorBidi" w:cstheme="majorBidi"/>
          <w:iCs/>
          <w:sz w:val="22"/>
          <w:szCs w:val="22"/>
          <w:lang w:val="id-ID"/>
        </w:rPr>
        <w:t xml:space="preserve">  sesuai dengan nilai </w:t>
      </w:r>
      <w:r w:rsidRPr="000F503E">
        <w:rPr>
          <w:rFonts w:asciiTheme="majorBidi" w:hAnsiTheme="majorBidi" w:cstheme="majorBidi"/>
          <w:i/>
          <w:sz w:val="22"/>
          <w:szCs w:val="22"/>
          <w:lang w:val="id-ID"/>
        </w:rPr>
        <w:t>input</w:t>
      </w:r>
      <w:r w:rsidRPr="00891E35">
        <w:rPr>
          <w:rFonts w:asciiTheme="majorBidi" w:hAnsiTheme="majorBidi" w:cstheme="majorBidi"/>
          <w:iCs/>
          <w:sz w:val="22"/>
          <w:szCs w:val="22"/>
          <w:lang w:val="id-ID"/>
        </w:rPr>
        <w:t xml:space="preserve"> dan </w:t>
      </w:r>
      <w:r w:rsidRPr="000F503E">
        <w:rPr>
          <w:rFonts w:asciiTheme="majorBidi" w:hAnsiTheme="majorBidi" w:cstheme="majorBidi"/>
          <w:i/>
          <w:sz w:val="22"/>
          <w:szCs w:val="22"/>
          <w:lang w:val="id-ID"/>
        </w:rPr>
        <w:t>output </w:t>
      </w:r>
      <w:r w:rsidR="000F503E" w:rsidRPr="000F503E">
        <w:rPr>
          <w:rFonts w:asciiTheme="majorBidi" w:hAnsiTheme="majorBidi" w:cstheme="majorBidi"/>
          <w:i/>
          <w:sz w:val="22"/>
          <w:szCs w:val="22"/>
          <w:lang w:val="id-ID"/>
        </w:rPr>
        <w:t>device</w:t>
      </w:r>
      <w:r w:rsidR="007640F1" w:rsidRPr="00891E35">
        <w:rPr>
          <w:rFonts w:asciiTheme="majorBidi" w:hAnsiTheme="majorBidi" w:cstheme="majorBidi"/>
          <w:i/>
          <w:iCs/>
          <w:sz w:val="22"/>
          <w:szCs w:val="22"/>
          <w:lang w:val="id-ID"/>
        </w:rPr>
        <w:t>.</w:t>
      </w:r>
    </w:p>
    <w:p w14:paraId="076DB6EB" w14:textId="45A98442" w:rsidR="008A6938" w:rsidRPr="00891E35" w:rsidRDefault="008A6938" w:rsidP="008A6938">
      <w:pPr>
        <w:autoSpaceDE w:val="0"/>
        <w:autoSpaceDN w:val="0"/>
        <w:adjustRightInd w:val="0"/>
        <w:jc w:val="both"/>
        <w:rPr>
          <w:rFonts w:asciiTheme="majorBidi" w:hAnsiTheme="majorBidi" w:cstheme="majorBidi"/>
          <w:color w:val="000000"/>
          <w:sz w:val="22"/>
          <w:szCs w:val="22"/>
          <w:lang w:val="id-ID"/>
        </w:rPr>
      </w:pPr>
    </w:p>
    <w:p w14:paraId="09146B06" w14:textId="126D79CA" w:rsidR="0042605A" w:rsidRPr="00891E35" w:rsidRDefault="009E5928" w:rsidP="007E2F21">
      <w:pPr>
        <w:pStyle w:val="ListParagraph"/>
        <w:numPr>
          <w:ilvl w:val="0"/>
          <w:numId w:val="3"/>
        </w:numPr>
        <w:spacing w:after="0" w:line="240" w:lineRule="auto"/>
        <w:ind w:left="284" w:hanging="295"/>
        <w:jc w:val="center"/>
        <w:rPr>
          <w:rFonts w:asciiTheme="majorBidi" w:hAnsiTheme="majorBidi" w:cstheme="majorBidi"/>
          <w:b/>
        </w:rPr>
      </w:pPr>
      <w:r w:rsidRPr="00891E35">
        <w:rPr>
          <w:rFonts w:asciiTheme="majorBidi" w:hAnsiTheme="majorBidi" w:cstheme="majorBidi"/>
          <w:b/>
        </w:rPr>
        <w:t>HASIL DAN PEMBAHASAN</w:t>
      </w:r>
    </w:p>
    <w:p w14:paraId="08056714" w14:textId="63171CAC" w:rsidR="0020722B" w:rsidRPr="0020722B" w:rsidRDefault="0020722B" w:rsidP="0020722B">
      <w:pPr>
        <w:ind w:firstLine="284"/>
        <w:jc w:val="both"/>
        <w:rPr>
          <w:lang w:val="id-ID"/>
        </w:rPr>
      </w:pPr>
      <w:r w:rsidRPr="0020722B">
        <w:rPr>
          <w:rFonts w:asciiTheme="majorBidi" w:hAnsiTheme="majorBidi" w:cstheme="majorBidi"/>
          <w:sz w:val="22"/>
          <w:szCs w:val="22"/>
        </w:rPr>
        <w:t>Peng</w:t>
      </w:r>
      <w:r>
        <w:rPr>
          <w:rFonts w:asciiTheme="majorBidi" w:hAnsiTheme="majorBidi" w:cstheme="majorBidi"/>
          <w:sz w:val="22"/>
          <w:szCs w:val="22"/>
          <w:lang w:val="id-ID"/>
        </w:rPr>
        <w:t>ujian</w:t>
      </w:r>
      <w:r w:rsidRPr="0020722B">
        <w:rPr>
          <w:rFonts w:asciiTheme="majorBidi" w:hAnsiTheme="majorBidi" w:cstheme="majorBidi"/>
          <w:sz w:val="22"/>
          <w:szCs w:val="22"/>
        </w:rPr>
        <w:t xml:space="preserve"> sensor </w:t>
      </w:r>
      <w:r>
        <w:rPr>
          <w:rFonts w:asciiTheme="majorBidi" w:hAnsiTheme="majorBidi" w:cstheme="majorBidi"/>
          <w:sz w:val="22"/>
          <w:szCs w:val="22"/>
          <w:lang w:val="id-ID"/>
        </w:rPr>
        <w:t>resistansi</w:t>
      </w:r>
      <w:r w:rsidRPr="0020722B">
        <w:rPr>
          <w:rFonts w:asciiTheme="majorBidi" w:hAnsiTheme="majorBidi" w:cstheme="majorBidi"/>
          <w:sz w:val="22"/>
          <w:szCs w:val="22"/>
        </w:rPr>
        <w:t xml:space="preserve"> (</w:t>
      </w:r>
      <w:r w:rsidRPr="0020722B">
        <w:rPr>
          <w:rFonts w:asciiTheme="majorBidi" w:hAnsiTheme="majorBidi" w:cstheme="majorBidi"/>
          <w:i/>
          <w:iCs/>
          <w:sz w:val="22"/>
          <w:szCs w:val="22"/>
        </w:rPr>
        <w:t>Autocheck</w:t>
      </w:r>
      <w:r w:rsidRPr="0020722B">
        <w:rPr>
          <w:rFonts w:asciiTheme="majorBidi" w:hAnsiTheme="majorBidi" w:cstheme="majorBidi"/>
          <w:sz w:val="22"/>
          <w:szCs w:val="22"/>
        </w:rPr>
        <w:t>) dilakukan dengan cara mengukur tegangan pada kaki sensor</w:t>
      </w:r>
      <w:r>
        <w:rPr>
          <w:rFonts w:asciiTheme="majorBidi" w:hAnsiTheme="majorBidi" w:cstheme="majorBidi"/>
          <w:sz w:val="22"/>
          <w:szCs w:val="22"/>
          <w:lang w:val="id-ID"/>
        </w:rPr>
        <w:t>,</w:t>
      </w:r>
      <w:r w:rsidRPr="0020722B">
        <w:rPr>
          <w:rFonts w:asciiTheme="majorBidi" w:hAnsiTheme="majorBidi" w:cstheme="majorBidi"/>
          <w:sz w:val="22"/>
          <w:szCs w:val="22"/>
        </w:rPr>
        <w:t xml:space="preserve"> dengan syarat dilakukan </w:t>
      </w:r>
      <w:r>
        <w:rPr>
          <w:rFonts w:asciiTheme="majorBidi" w:hAnsiTheme="majorBidi" w:cstheme="majorBidi"/>
          <w:sz w:val="22"/>
          <w:szCs w:val="22"/>
          <w:lang w:val="id-ID"/>
        </w:rPr>
        <w:t>pemberian</w:t>
      </w:r>
      <w:r w:rsidRPr="0020722B">
        <w:rPr>
          <w:rFonts w:asciiTheme="majorBidi" w:hAnsiTheme="majorBidi" w:cstheme="majorBidi"/>
          <w:sz w:val="22"/>
          <w:szCs w:val="22"/>
        </w:rPr>
        <w:t xml:space="preserve"> darah </w:t>
      </w:r>
      <w:r>
        <w:rPr>
          <w:rFonts w:asciiTheme="majorBidi" w:hAnsiTheme="majorBidi" w:cstheme="majorBidi"/>
          <w:sz w:val="22"/>
          <w:szCs w:val="22"/>
          <w:lang w:val="id-ID"/>
        </w:rPr>
        <w:t xml:space="preserve">pada sensor </w:t>
      </w:r>
      <w:r w:rsidRPr="0020722B">
        <w:rPr>
          <w:rFonts w:asciiTheme="majorBidi" w:hAnsiTheme="majorBidi" w:cstheme="majorBidi"/>
          <w:sz w:val="22"/>
          <w:szCs w:val="22"/>
        </w:rPr>
        <w:t xml:space="preserve">untuk mengetahui nilai </w:t>
      </w:r>
      <w:r>
        <w:rPr>
          <w:rFonts w:asciiTheme="majorBidi" w:hAnsiTheme="majorBidi" w:cstheme="majorBidi"/>
          <w:sz w:val="22"/>
          <w:szCs w:val="22"/>
          <w:lang w:val="id-ID"/>
        </w:rPr>
        <w:t>resistansinya</w:t>
      </w:r>
      <w:r w:rsidRPr="0020722B">
        <w:rPr>
          <w:rFonts w:asciiTheme="majorBidi" w:hAnsiTheme="majorBidi" w:cstheme="majorBidi"/>
          <w:sz w:val="22"/>
          <w:szCs w:val="22"/>
        </w:rPr>
        <w:t xml:space="preserve">. Nilai resistansi digunakan untuk mengetahui konsentrasi asam urat tubuh berdasarkan tegangan dan nilai sensor analog. Pengujian dilakukan dengan membandingkan nilai kadar asam urat pada alat </w:t>
      </w:r>
      <w:r w:rsidRPr="00891E35">
        <w:rPr>
          <w:rFonts w:asciiTheme="majorBidi" w:hAnsiTheme="majorBidi" w:cstheme="majorBidi"/>
          <w:sz w:val="22"/>
          <w:szCs w:val="22"/>
        </w:rPr>
        <w:t xml:space="preserve">kesehatan </w:t>
      </w:r>
      <w:r w:rsidRPr="0020722B">
        <w:rPr>
          <w:i/>
          <w:sz w:val="22"/>
          <w:szCs w:val="22"/>
        </w:rPr>
        <w:t>autocheck 3 in 1</w:t>
      </w:r>
      <w:r w:rsidRPr="0020722B">
        <w:rPr>
          <w:i/>
          <w:sz w:val="22"/>
          <w:szCs w:val="22"/>
          <w:lang w:val="id-ID"/>
        </w:rPr>
        <w:t xml:space="preserve"> </w:t>
      </w:r>
      <w:r>
        <w:rPr>
          <w:rFonts w:asciiTheme="majorBidi" w:hAnsiTheme="majorBidi" w:cstheme="majorBidi"/>
          <w:sz w:val="22"/>
          <w:szCs w:val="22"/>
          <w:lang w:val="id-ID"/>
        </w:rPr>
        <w:t>untuk kalibrasi sensor</w:t>
      </w:r>
      <w:r w:rsidRPr="00891E35">
        <w:rPr>
          <w:rFonts w:asciiTheme="majorBidi" w:hAnsiTheme="majorBidi" w:cstheme="majorBidi"/>
          <w:sz w:val="22"/>
          <w:szCs w:val="22"/>
        </w:rPr>
        <w:t>. </w:t>
      </w:r>
    </w:p>
    <w:p w14:paraId="4ED90C2C" w14:textId="77777777" w:rsidR="002E3CD7" w:rsidRPr="00891E35" w:rsidRDefault="002E3CD7" w:rsidP="00277AA3">
      <w:pPr>
        <w:ind w:firstLine="284"/>
        <w:jc w:val="both"/>
        <w:rPr>
          <w:rFonts w:asciiTheme="majorBidi" w:hAnsiTheme="majorBidi" w:cstheme="majorBidi"/>
          <w:sz w:val="22"/>
          <w:szCs w:val="22"/>
          <w:lang w:val="id-ID"/>
        </w:rPr>
      </w:pPr>
    </w:p>
    <w:p w14:paraId="53FD8206" w14:textId="57F7FC3B" w:rsidR="007E2F21" w:rsidRPr="00891E35" w:rsidRDefault="00046B0E" w:rsidP="007E2F21">
      <w:pPr>
        <w:jc w:val="both"/>
        <w:rPr>
          <w:rFonts w:asciiTheme="majorBidi" w:hAnsiTheme="majorBidi" w:cstheme="majorBidi"/>
          <w:sz w:val="22"/>
          <w:szCs w:val="22"/>
        </w:rPr>
      </w:pPr>
      <w:r w:rsidRPr="00891E35">
        <w:rPr>
          <w:rFonts w:asciiTheme="majorBidi" w:hAnsiTheme="majorBidi" w:cstheme="majorBidi"/>
          <w:noProof/>
          <w:sz w:val="22"/>
          <w:szCs w:val="22"/>
          <w:lang w:val="id-ID" w:eastAsia="id-ID"/>
        </w:rPr>
        <w:drawing>
          <wp:inline distT="0" distB="0" distL="0" distR="0" wp14:anchorId="5F944C2F" wp14:editId="4590D533">
            <wp:extent cx="3198724" cy="723014"/>
            <wp:effectExtent l="0" t="0" r="1905" b="127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40229" t="10048" r="14249" b="71651"/>
                    <a:stretch/>
                  </pic:blipFill>
                  <pic:spPr bwMode="auto">
                    <a:xfrm>
                      <a:off x="0" y="0"/>
                      <a:ext cx="3200400" cy="723393"/>
                    </a:xfrm>
                    <a:prstGeom prst="rect">
                      <a:avLst/>
                    </a:prstGeom>
                    <a:ln>
                      <a:noFill/>
                    </a:ln>
                    <a:extLst>
                      <a:ext uri="{53640926-AAD7-44D8-BBD7-CCE9431645EC}">
                        <a14:shadowObscured xmlns:a14="http://schemas.microsoft.com/office/drawing/2010/main"/>
                      </a:ext>
                    </a:extLst>
                  </pic:spPr>
                </pic:pic>
              </a:graphicData>
            </a:graphic>
          </wp:inline>
        </w:drawing>
      </w:r>
    </w:p>
    <w:p w14:paraId="63D44180" w14:textId="4C38207B" w:rsidR="00046B0E" w:rsidRPr="00891E35" w:rsidRDefault="00046B0E" w:rsidP="007E2F21">
      <w:pPr>
        <w:jc w:val="both"/>
        <w:rPr>
          <w:rFonts w:asciiTheme="majorBidi" w:hAnsiTheme="majorBidi" w:cstheme="majorBidi"/>
          <w:sz w:val="22"/>
          <w:szCs w:val="22"/>
        </w:rPr>
      </w:pPr>
    </w:p>
    <w:p w14:paraId="72C92970" w14:textId="0EB80044" w:rsidR="00046B0E" w:rsidRPr="0072528B" w:rsidRDefault="00046B0E" w:rsidP="00046B0E">
      <w:pPr>
        <w:jc w:val="center"/>
        <w:rPr>
          <w:rFonts w:asciiTheme="majorBidi" w:hAnsiTheme="majorBidi" w:cstheme="majorBidi"/>
          <w:lang w:val="id-ID"/>
        </w:rPr>
      </w:pPr>
      <w:r w:rsidRPr="0072528B">
        <w:rPr>
          <w:rFonts w:asciiTheme="majorBidi" w:hAnsiTheme="majorBidi" w:cstheme="majorBidi"/>
        </w:rPr>
        <w:t xml:space="preserve">Gambar </w:t>
      </w:r>
      <w:r w:rsidR="0072528B" w:rsidRPr="0072528B">
        <w:rPr>
          <w:rFonts w:asciiTheme="majorBidi" w:hAnsiTheme="majorBidi" w:cstheme="majorBidi"/>
          <w:lang w:val="id-ID"/>
        </w:rPr>
        <w:t>8.</w:t>
      </w:r>
      <w:r w:rsidRPr="0072528B">
        <w:rPr>
          <w:rFonts w:asciiTheme="majorBidi" w:hAnsiTheme="majorBidi" w:cstheme="majorBidi"/>
        </w:rPr>
        <w:t xml:space="preserve"> Hasil Sebelum Kalibrasi</w:t>
      </w:r>
      <w:r w:rsidR="00530B6F" w:rsidRPr="0072528B">
        <w:rPr>
          <w:rFonts w:asciiTheme="majorBidi" w:hAnsiTheme="majorBidi" w:cstheme="majorBidi"/>
          <w:lang w:val="id-ID"/>
        </w:rPr>
        <w:t xml:space="preserve"> Sensor</w:t>
      </w:r>
    </w:p>
    <w:p w14:paraId="6DEDDBE9" w14:textId="4A3524F5" w:rsidR="00046B0E" w:rsidRPr="00891E35" w:rsidRDefault="00046B0E" w:rsidP="007E2F21">
      <w:pPr>
        <w:jc w:val="both"/>
        <w:rPr>
          <w:rFonts w:asciiTheme="majorBidi" w:hAnsiTheme="majorBidi" w:cstheme="majorBidi"/>
          <w:sz w:val="22"/>
          <w:szCs w:val="22"/>
        </w:rPr>
      </w:pPr>
    </w:p>
    <w:p w14:paraId="4569072B" w14:textId="7D0DCA22" w:rsidR="00046B0E" w:rsidRDefault="002E3CD7" w:rsidP="00046B0E">
      <w:pPr>
        <w:ind w:firstLine="284"/>
        <w:jc w:val="both"/>
        <w:rPr>
          <w:rFonts w:asciiTheme="majorBidi" w:hAnsiTheme="majorBidi" w:cstheme="majorBidi"/>
          <w:sz w:val="22"/>
          <w:szCs w:val="22"/>
        </w:rPr>
      </w:pPr>
      <w:r w:rsidRPr="00891E35">
        <w:rPr>
          <w:rFonts w:asciiTheme="majorBidi" w:hAnsiTheme="majorBidi" w:cstheme="majorBidi"/>
          <w:sz w:val="22"/>
          <w:szCs w:val="22"/>
        </w:rPr>
        <w:t xml:space="preserve">Pengujian antara alat kesehatan </w:t>
      </w:r>
      <w:r w:rsidR="0020722B" w:rsidRPr="0020722B">
        <w:rPr>
          <w:i/>
          <w:sz w:val="22"/>
          <w:szCs w:val="22"/>
        </w:rPr>
        <w:t>autocheck 3 in 1</w:t>
      </w:r>
      <w:r w:rsidR="0020722B">
        <w:rPr>
          <w:i/>
          <w:sz w:val="22"/>
          <w:szCs w:val="22"/>
          <w:lang w:val="id-ID"/>
        </w:rPr>
        <w:t xml:space="preserve"> </w:t>
      </w:r>
      <w:r w:rsidRPr="00891E35">
        <w:rPr>
          <w:rFonts w:asciiTheme="majorBidi" w:hAnsiTheme="majorBidi" w:cstheme="majorBidi"/>
          <w:sz w:val="22"/>
          <w:szCs w:val="22"/>
        </w:rPr>
        <w:t xml:space="preserve">dengan </w:t>
      </w:r>
      <w:r w:rsidR="0020722B" w:rsidRPr="0020722B">
        <w:rPr>
          <w:rFonts w:asciiTheme="majorBidi" w:hAnsiTheme="majorBidi" w:cstheme="majorBidi"/>
          <w:i/>
          <w:iCs/>
          <w:sz w:val="22"/>
          <w:szCs w:val="22"/>
          <w:lang w:val="id-ID"/>
        </w:rPr>
        <w:t>device</w:t>
      </w:r>
      <w:r w:rsidR="0020722B">
        <w:rPr>
          <w:rFonts w:asciiTheme="majorBidi" w:hAnsiTheme="majorBidi" w:cstheme="majorBidi"/>
          <w:sz w:val="22"/>
          <w:szCs w:val="22"/>
          <w:lang w:val="id-ID"/>
        </w:rPr>
        <w:t xml:space="preserve"> penelitian </w:t>
      </w:r>
      <w:r w:rsidRPr="00891E35">
        <w:rPr>
          <w:rFonts w:asciiTheme="majorBidi" w:hAnsiTheme="majorBidi" w:cstheme="majorBidi"/>
          <w:sz w:val="22"/>
          <w:szCs w:val="22"/>
        </w:rPr>
        <w:t xml:space="preserve">dilakukan </w:t>
      </w:r>
      <w:r w:rsidR="0020722B">
        <w:rPr>
          <w:rFonts w:asciiTheme="majorBidi" w:hAnsiTheme="majorBidi" w:cstheme="majorBidi"/>
          <w:sz w:val="22"/>
          <w:szCs w:val="22"/>
          <w:lang w:val="id-ID"/>
        </w:rPr>
        <w:t xml:space="preserve">untuk mendapatkan nilai </w:t>
      </w:r>
      <w:r w:rsidRPr="00891E35">
        <w:rPr>
          <w:rFonts w:asciiTheme="majorBidi" w:hAnsiTheme="majorBidi" w:cstheme="majorBidi"/>
          <w:sz w:val="22"/>
          <w:szCs w:val="22"/>
        </w:rPr>
        <w:t xml:space="preserve">koefisien </w:t>
      </w:r>
      <w:r w:rsidR="0020722B">
        <w:rPr>
          <w:rFonts w:asciiTheme="majorBidi" w:hAnsiTheme="majorBidi" w:cstheme="majorBidi"/>
          <w:sz w:val="22"/>
          <w:szCs w:val="22"/>
          <w:lang w:val="id-ID"/>
        </w:rPr>
        <w:t>asam urat</w:t>
      </w:r>
      <w:r w:rsidRPr="00891E35">
        <w:rPr>
          <w:rFonts w:asciiTheme="majorBidi" w:hAnsiTheme="majorBidi" w:cstheme="majorBidi"/>
          <w:sz w:val="22"/>
          <w:szCs w:val="22"/>
        </w:rPr>
        <w:t xml:space="preserve"> </w:t>
      </w:r>
      <w:r w:rsidR="0020722B">
        <w:rPr>
          <w:rFonts w:asciiTheme="majorBidi" w:hAnsiTheme="majorBidi" w:cstheme="majorBidi"/>
          <w:sz w:val="22"/>
          <w:szCs w:val="22"/>
          <w:lang w:val="id-ID"/>
        </w:rPr>
        <w:t xml:space="preserve">dengan </w:t>
      </w:r>
      <w:r w:rsidRPr="00891E35">
        <w:rPr>
          <w:rFonts w:asciiTheme="majorBidi" w:hAnsiTheme="majorBidi" w:cstheme="majorBidi"/>
          <w:sz w:val="22"/>
          <w:szCs w:val="22"/>
        </w:rPr>
        <w:t xml:space="preserve">hasil yang baik. Hasil </w:t>
      </w:r>
      <w:r w:rsidR="0072528B">
        <w:rPr>
          <w:rFonts w:asciiTheme="majorBidi" w:hAnsiTheme="majorBidi" w:cstheme="majorBidi"/>
          <w:sz w:val="22"/>
          <w:szCs w:val="22"/>
          <w:lang w:val="id-ID"/>
        </w:rPr>
        <w:t xml:space="preserve">pengujian </w:t>
      </w:r>
      <w:r w:rsidRPr="00891E35">
        <w:rPr>
          <w:rFonts w:asciiTheme="majorBidi" w:hAnsiTheme="majorBidi" w:cstheme="majorBidi"/>
          <w:sz w:val="22"/>
          <w:szCs w:val="22"/>
        </w:rPr>
        <w:t xml:space="preserve">sebelum kalibrasi pada alat kesehatan </w:t>
      </w:r>
      <w:r w:rsidR="0072528B" w:rsidRPr="0020722B">
        <w:rPr>
          <w:i/>
          <w:sz w:val="22"/>
          <w:szCs w:val="22"/>
        </w:rPr>
        <w:t>autocheck 3 in 1</w:t>
      </w:r>
      <w:r w:rsidR="0072528B">
        <w:rPr>
          <w:i/>
          <w:sz w:val="22"/>
          <w:szCs w:val="22"/>
          <w:lang w:val="id-ID"/>
        </w:rPr>
        <w:t xml:space="preserve"> </w:t>
      </w:r>
      <w:r w:rsidRPr="00891E35">
        <w:rPr>
          <w:rFonts w:asciiTheme="majorBidi" w:hAnsiTheme="majorBidi" w:cstheme="majorBidi"/>
          <w:sz w:val="22"/>
          <w:szCs w:val="22"/>
        </w:rPr>
        <w:t>adalah 4,5 mg/dl, sedangkan pada alat yang diproduksi adalah 3,7 mg/dl</w:t>
      </w:r>
      <w:r w:rsidR="0072528B">
        <w:rPr>
          <w:rFonts w:asciiTheme="majorBidi" w:hAnsiTheme="majorBidi" w:cstheme="majorBidi"/>
          <w:sz w:val="22"/>
          <w:szCs w:val="22"/>
          <w:lang w:val="id-ID"/>
        </w:rPr>
        <w:t xml:space="preserve"> pada Gambar 8</w:t>
      </w:r>
      <w:r w:rsidRPr="00891E35">
        <w:rPr>
          <w:rFonts w:asciiTheme="majorBidi" w:hAnsiTheme="majorBidi" w:cstheme="majorBidi"/>
          <w:sz w:val="22"/>
          <w:szCs w:val="22"/>
        </w:rPr>
        <w:t>,</w:t>
      </w:r>
      <w:r w:rsidR="0072528B">
        <w:rPr>
          <w:rFonts w:asciiTheme="majorBidi" w:hAnsiTheme="majorBidi" w:cstheme="majorBidi"/>
          <w:sz w:val="22"/>
          <w:szCs w:val="22"/>
          <w:lang w:val="id-ID"/>
        </w:rPr>
        <w:t xml:space="preserve"> sehingga</w:t>
      </w:r>
      <w:r w:rsidRPr="00891E35">
        <w:rPr>
          <w:rFonts w:asciiTheme="majorBidi" w:hAnsiTheme="majorBidi" w:cstheme="majorBidi"/>
          <w:sz w:val="22"/>
          <w:szCs w:val="22"/>
        </w:rPr>
        <w:t xml:space="preserve"> sensor harus di</w:t>
      </w:r>
      <w:r w:rsidR="0072528B">
        <w:rPr>
          <w:rFonts w:asciiTheme="majorBidi" w:hAnsiTheme="majorBidi" w:cstheme="majorBidi"/>
          <w:sz w:val="22"/>
          <w:szCs w:val="22"/>
          <w:lang w:val="id-ID"/>
        </w:rPr>
        <w:t xml:space="preserve">lakukan proses </w:t>
      </w:r>
      <w:r w:rsidRPr="00891E35">
        <w:rPr>
          <w:rFonts w:asciiTheme="majorBidi" w:hAnsiTheme="majorBidi" w:cstheme="majorBidi"/>
          <w:sz w:val="22"/>
          <w:szCs w:val="22"/>
        </w:rPr>
        <w:t>kalibrasi terlebih dahulu. </w:t>
      </w:r>
    </w:p>
    <w:p w14:paraId="1510851F" w14:textId="77777777" w:rsidR="0072528B" w:rsidRPr="00891E35" w:rsidRDefault="0072528B" w:rsidP="00046B0E">
      <w:pPr>
        <w:ind w:firstLine="284"/>
        <w:jc w:val="both"/>
        <w:rPr>
          <w:rFonts w:asciiTheme="majorBidi" w:hAnsiTheme="majorBidi" w:cstheme="majorBidi"/>
          <w:sz w:val="22"/>
          <w:szCs w:val="22"/>
        </w:rPr>
      </w:pPr>
    </w:p>
    <w:p w14:paraId="10B91D77" w14:textId="0F81B4FE" w:rsidR="00046B0E" w:rsidRDefault="0072528B" w:rsidP="00046B0E">
      <w:pPr>
        <w:jc w:val="both"/>
        <w:rPr>
          <w:rFonts w:asciiTheme="majorBidi" w:hAnsiTheme="majorBidi" w:cstheme="majorBidi"/>
          <w:sz w:val="22"/>
          <w:szCs w:val="22"/>
        </w:rPr>
      </w:pPr>
      <w:r>
        <w:rPr>
          <w:rFonts w:asciiTheme="majorBidi" w:hAnsiTheme="majorBidi" w:cstheme="majorBidi"/>
          <w:sz w:val="22"/>
          <w:szCs w:val="22"/>
          <w:lang w:val="id-ID"/>
        </w:rPr>
        <w:t>Sistematika untuk</w:t>
      </w:r>
      <w:r w:rsidR="00046B0E" w:rsidRPr="00891E35">
        <w:rPr>
          <w:rFonts w:asciiTheme="majorBidi" w:hAnsiTheme="majorBidi" w:cstheme="majorBidi"/>
          <w:sz w:val="22"/>
          <w:szCs w:val="22"/>
        </w:rPr>
        <w:t xml:space="preserve"> </w:t>
      </w:r>
      <w:r>
        <w:rPr>
          <w:rFonts w:asciiTheme="majorBidi" w:hAnsiTheme="majorBidi" w:cstheme="majorBidi"/>
          <w:sz w:val="22"/>
          <w:szCs w:val="22"/>
          <w:lang w:val="id-ID"/>
        </w:rPr>
        <w:t>k</w:t>
      </w:r>
      <w:r w:rsidR="00046B0E" w:rsidRPr="00891E35">
        <w:rPr>
          <w:rFonts w:asciiTheme="majorBidi" w:hAnsiTheme="majorBidi" w:cstheme="majorBidi"/>
          <w:sz w:val="22"/>
          <w:szCs w:val="22"/>
        </w:rPr>
        <w:t xml:space="preserve">alibrasi </w:t>
      </w:r>
      <w:r>
        <w:rPr>
          <w:rFonts w:asciiTheme="majorBidi" w:hAnsiTheme="majorBidi" w:cstheme="majorBidi"/>
          <w:sz w:val="22"/>
          <w:szCs w:val="22"/>
          <w:lang w:val="id-ID"/>
        </w:rPr>
        <w:t>sensor</w:t>
      </w:r>
      <w:r w:rsidR="00046B0E" w:rsidRPr="00891E35">
        <w:rPr>
          <w:rFonts w:asciiTheme="majorBidi" w:hAnsiTheme="majorBidi" w:cstheme="majorBidi"/>
          <w:sz w:val="22"/>
          <w:szCs w:val="22"/>
        </w:rPr>
        <w:t>:</w:t>
      </w:r>
    </w:p>
    <w:p w14:paraId="7E0925B9" w14:textId="77777777" w:rsidR="0072528B" w:rsidRPr="00891E35" w:rsidRDefault="0072528B" w:rsidP="00046B0E">
      <w:pPr>
        <w:jc w:val="both"/>
        <w:rPr>
          <w:rFonts w:asciiTheme="majorBidi" w:hAnsiTheme="majorBidi" w:cstheme="majorBidi"/>
          <w:sz w:val="22"/>
          <w:szCs w:val="22"/>
        </w:rPr>
      </w:pPr>
    </w:p>
    <w:p w14:paraId="2B3D1538" w14:textId="3EE1EB6B" w:rsidR="00046B0E" w:rsidRPr="004F062F" w:rsidRDefault="0072528B" w:rsidP="00046B0E">
      <w:pPr>
        <w:ind w:left="1224" w:firstLine="204"/>
        <w:jc w:val="both"/>
        <w:rPr>
          <w:lang w:val="id-ID"/>
        </w:rPr>
      </w:pPr>
      <w:r w:rsidRPr="00C65794">
        <w:rPr>
          <w:position w:val="-24"/>
        </w:rPr>
        <w:object w:dxaOrig="920" w:dyaOrig="580" w14:anchorId="35D6F1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46.1pt;height:28.8pt" o:ole="">
            <v:imagedata r:id="rId21" o:title=""/>
          </v:shape>
          <o:OLEObject Type="Embed" ProgID="Equation.DSMT4" ShapeID="_x0000_i1039" DrawAspect="Content" ObjectID="_1741971763" r:id="rId22"/>
        </w:object>
      </w:r>
      <w:r w:rsidR="004F062F">
        <w:tab/>
      </w:r>
      <w:r w:rsidR="004F062F">
        <w:tab/>
      </w:r>
      <w:r w:rsidR="004F062F">
        <w:tab/>
      </w:r>
      <w:r w:rsidR="004F062F">
        <w:tab/>
      </w:r>
      <w:r w:rsidR="004F062F">
        <w:tab/>
      </w:r>
      <w:r w:rsidR="004F062F">
        <w:tab/>
      </w:r>
      <w:r w:rsidR="004F062F">
        <w:tab/>
      </w:r>
      <w:r w:rsidR="004F062F">
        <w:tab/>
      </w:r>
      <w:r w:rsidR="004F062F">
        <w:tab/>
      </w:r>
      <w:r w:rsidR="004F062F">
        <w:tab/>
      </w:r>
      <w:r w:rsidR="004F062F">
        <w:tab/>
      </w:r>
      <w:r w:rsidR="004F062F">
        <w:tab/>
      </w:r>
      <w:r w:rsidR="004F062F">
        <w:rPr>
          <w:lang w:val="id-ID"/>
        </w:rPr>
        <w:t>(1)</w:t>
      </w:r>
    </w:p>
    <w:p w14:paraId="5319EF3A" w14:textId="77777777" w:rsidR="0072528B" w:rsidRDefault="0072528B" w:rsidP="0072528B">
      <w:pPr>
        <w:jc w:val="both"/>
        <w:rPr>
          <w:rFonts w:asciiTheme="majorBidi" w:hAnsiTheme="majorBidi" w:cstheme="majorBidi"/>
          <w:sz w:val="22"/>
          <w:szCs w:val="22"/>
        </w:rPr>
      </w:pPr>
    </w:p>
    <w:p w14:paraId="6DA2D91B" w14:textId="6259E64B" w:rsidR="00046B0E" w:rsidRPr="0072528B" w:rsidRDefault="00046B0E" w:rsidP="0072528B">
      <w:pPr>
        <w:jc w:val="both"/>
        <w:rPr>
          <w:rFonts w:asciiTheme="majorBidi" w:hAnsiTheme="majorBidi" w:cstheme="majorBidi"/>
          <w:sz w:val="22"/>
          <w:szCs w:val="22"/>
          <w:lang w:val="id-ID"/>
        </w:rPr>
      </w:pPr>
      <w:r w:rsidRPr="00891E35">
        <w:rPr>
          <w:rFonts w:asciiTheme="majorBidi" w:hAnsiTheme="majorBidi" w:cstheme="majorBidi"/>
          <w:sz w:val="22"/>
          <w:szCs w:val="22"/>
        </w:rPr>
        <w:t xml:space="preserve">Ket: </w:t>
      </w:r>
      <w:r w:rsidRPr="00891E35">
        <w:rPr>
          <w:rFonts w:asciiTheme="majorBidi" w:hAnsiTheme="majorBidi" w:cstheme="majorBidi"/>
          <w:sz w:val="22"/>
          <w:szCs w:val="22"/>
        </w:rPr>
        <w:tab/>
      </w:r>
      <w:r w:rsidR="0072528B">
        <w:rPr>
          <w:rFonts w:asciiTheme="majorBidi" w:hAnsiTheme="majorBidi" w:cstheme="majorBidi"/>
          <w:sz w:val="22"/>
          <w:szCs w:val="22"/>
          <w:lang w:val="id-ID"/>
        </w:rPr>
        <w:t>A</w:t>
      </w:r>
      <w:r w:rsidRPr="00891E35">
        <w:rPr>
          <w:rFonts w:asciiTheme="majorBidi" w:hAnsiTheme="majorBidi" w:cstheme="majorBidi"/>
          <w:sz w:val="22"/>
          <w:szCs w:val="22"/>
        </w:rPr>
        <w:t xml:space="preserve"> = Kalibrasi</w:t>
      </w:r>
      <w:r w:rsidR="0072528B">
        <w:rPr>
          <w:rFonts w:asciiTheme="majorBidi" w:hAnsiTheme="majorBidi" w:cstheme="majorBidi"/>
          <w:sz w:val="22"/>
          <w:szCs w:val="22"/>
          <w:lang w:val="id-ID"/>
        </w:rPr>
        <w:t xml:space="preserve"> Sensor</w:t>
      </w:r>
    </w:p>
    <w:p w14:paraId="1B6FD579" w14:textId="37C92CBA" w:rsidR="00046B0E" w:rsidRPr="00891E35" w:rsidRDefault="0072528B" w:rsidP="0072528B">
      <w:pPr>
        <w:ind w:left="408" w:firstLine="204"/>
        <w:jc w:val="both"/>
        <w:rPr>
          <w:rFonts w:asciiTheme="majorBidi" w:hAnsiTheme="majorBidi" w:cstheme="majorBidi"/>
          <w:sz w:val="22"/>
          <w:szCs w:val="22"/>
        </w:rPr>
      </w:pPr>
      <w:r>
        <w:rPr>
          <w:rFonts w:asciiTheme="majorBidi" w:hAnsiTheme="majorBidi" w:cstheme="majorBidi"/>
          <w:sz w:val="22"/>
          <w:szCs w:val="22"/>
          <w:lang w:val="id-ID"/>
        </w:rPr>
        <w:t>B</w:t>
      </w:r>
      <w:r w:rsidR="00046B0E" w:rsidRPr="00891E35">
        <w:rPr>
          <w:rFonts w:asciiTheme="majorBidi" w:hAnsiTheme="majorBidi" w:cstheme="majorBidi"/>
          <w:sz w:val="22"/>
          <w:szCs w:val="22"/>
        </w:rPr>
        <w:t xml:space="preserve"> = Nilai Analog</w:t>
      </w:r>
    </w:p>
    <w:p w14:paraId="79BED274" w14:textId="77777777" w:rsidR="00482B93" w:rsidRPr="00891E35" w:rsidRDefault="00482B93" w:rsidP="00046B0E">
      <w:pPr>
        <w:ind w:left="1836" w:firstLine="204"/>
        <w:jc w:val="both"/>
        <w:rPr>
          <w:rFonts w:asciiTheme="majorBidi" w:hAnsiTheme="majorBidi" w:cstheme="majorBidi"/>
          <w:sz w:val="22"/>
          <w:szCs w:val="22"/>
        </w:rPr>
      </w:pPr>
    </w:p>
    <w:p w14:paraId="2C5D55C1" w14:textId="3BC59D82" w:rsidR="00046B0E" w:rsidRPr="00891E35" w:rsidRDefault="00046B0E" w:rsidP="00046B0E">
      <w:pPr>
        <w:jc w:val="both"/>
        <w:rPr>
          <w:rFonts w:asciiTheme="majorBidi" w:hAnsiTheme="majorBidi" w:cstheme="majorBidi"/>
          <w:sz w:val="22"/>
          <w:szCs w:val="22"/>
        </w:rPr>
      </w:pPr>
      <w:r w:rsidRPr="00891E35">
        <w:rPr>
          <w:rFonts w:asciiTheme="majorBidi" w:hAnsiTheme="majorBidi" w:cstheme="majorBidi"/>
          <w:sz w:val="22"/>
          <w:szCs w:val="22"/>
        </w:rPr>
        <w:t>Pengujian Program:</w:t>
      </w:r>
    </w:p>
    <w:p w14:paraId="13AF9BF1" w14:textId="228489D8" w:rsidR="00046B0E" w:rsidRPr="00891E35" w:rsidRDefault="00046B0E" w:rsidP="0072528B">
      <w:pPr>
        <w:ind w:left="1418" w:hanging="1418"/>
        <w:jc w:val="both"/>
        <w:rPr>
          <w:rFonts w:asciiTheme="majorBidi" w:hAnsiTheme="majorBidi" w:cstheme="majorBidi"/>
          <w:sz w:val="22"/>
          <w:szCs w:val="22"/>
        </w:rPr>
      </w:pPr>
      <w:r w:rsidRPr="00891E35">
        <w:rPr>
          <w:rFonts w:asciiTheme="majorBidi" w:hAnsiTheme="majorBidi" w:cstheme="majorBidi"/>
          <w:sz w:val="22"/>
          <w:szCs w:val="22"/>
        </w:rPr>
        <w:t xml:space="preserve">Nilai </w:t>
      </w:r>
      <w:proofErr w:type="gramStart"/>
      <w:r w:rsidRPr="00891E35">
        <w:rPr>
          <w:rFonts w:asciiTheme="majorBidi" w:hAnsiTheme="majorBidi" w:cstheme="majorBidi"/>
          <w:sz w:val="22"/>
          <w:szCs w:val="22"/>
        </w:rPr>
        <w:t>senso</w:t>
      </w:r>
      <w:r w:rsidR="0072528B">
        <w:rPr>
          <w:rFonts w:asciiTheme="majorBidi" w:hAnsiTheme="majorBidi" w:cstheme="majorBidi"/>
          <w:sz w:val="22"/>
          <w:szCs w:val="22"/>
          <w:lang w:val="id-ID"/>
        </w:rPr>
        <w:t xml:space="preserve">r  </w:t>
      </w:r>
      <w:r w:rsidRPr="00891E35">
        <w:rPr>
          <w:rFonts w:asciiTheme="majorBidi" w:hAnsiTheme="majorBidi" w:cstheme="majorBidi"/>
          <w:sz w:val="22"/>
          <w:szCs w:val="22"/>
        </w:rPr>
        <w:t>=</w:t>
      </w:r>
      <w:proofErr w:type="gramEnd"/>
      <w:r w:rsidRPr="00891E35">
        <w:rPr>
          <w:rFonts w:asciiTheme="majorBidi" w:hAnsiTheme="majorBidi" w:cstheme="majorBidi"/>
          <w:sz w:val="22"/>
          <w:szCs w:val="22"/>
        </w:rPr>
        <w:t xml:space="preserve"> Nilai pembacaan</w:t>
      </w:r>
      <w:r w:rsidR="0072528B">
        <w:rPr>
          <w:rFonts w:asciiTheme="majorBidi" w:hAnsiTheme="majorBidi" w:cstheme="majorBidi"/>
          <w:sz w:val="22"/>
          <w:szCs w:val="22"/>
          <w:lang w:val="id-ID"/>
        </w:rPr>
        <w:t xml:space="preserve"> sensor</w:t>
      </w:r>
      <w:r w:rsidRPr="00891E35">
        <w:rPr>
          <w:rFonts w:asciiTheme="majorBidi" w:hAnsiTheme="majorBidi" w:cstheme="majorBidi"/>
          <w:sz w:val="22"/>
          <w:szCs w:val="22"/>
        </w:rPr>
        <w:t xml:space="preserve"> analog antara 0 - 1023</w:t>
      </w:r>
    </w:p>
    <w:p w14:paraId="52FE2353" w14:textId="564940AF" w:rsidR="00046B0E" w:rsidRPr="00891E35" w:rsidRDefault="00AF505F" w:rsidP="0072528B">
      <w:pPr>
        <w:jc w:val="both"/>
        <w:rPr>
          <w:rFonts w:asciiTheme="majorBidi" w:hAnsiTheme="majorBidi" w:cstheme="majorBidi"/>
          <w:sz w:val="22"/>
          <w:szCs w:val="22"/>
        </w:rPr>
      </w:pPr>
      <w:r w:rsidRPr="00891E35">
        <w:rPr>
          <w:rFonts w:asciiTheme="majorBidi" w:hAnsiTheme="majorBidi" w:cstheme="majorBidi"/>
          <w:sz w:val="22"/>
          <w:szCs w:val="22"/>
        </w:rPr>
        <w:t>Kalibrasi</w:t>
      </w:r>
      <w:r w:rsidRPr="00891E35">
        <w:rPr>
          <w:rFonts w:asciiTheme="majorBidi" w:hAnsiTheme="majorBidi" w:cstheme="majorBidi"/>
          <w:sz w:val="22"/>
          <w:szCs w:val="22"/>
        </w:rPr>
        <w:tab/>
      </w:r>
      <w:r w:rsidR="0072528B">
        <w:rPr>
          <w:rFonts w:asciiTheme="majorBidi" w:hAnsiTheme="majorBidi" w:cstheme="majorBidi"/>
          <w:sz w:val="22"/>
          <w:szCs w:val="22"/>
        </w:rPr>
        <w:tab/>
      </w:r>
      <w:r w:rsidR="0072528B">
        <w:rPr>
          <w:rFonts w:asciiTheme="majorBidi" w:hAnsiTheme="majorBidi" w:cstheme="majorBidi"/>
          <w:sz w:val="22"/>
          <w:szCs w:val="22"/>
        </w:rPr>
        <w:tab/>
      </w:r>
      <w:r w:rsidR="00046B0E" w:rsidRPr="00891E35">
        <w:rPr>
          <w:rFonts w:asciiTheme="majorBidi" w:hAnsiTheme="majorBidi" w:cstheme="majorBidi"/>
          <w:sz w:val="22"/>
          <w:szCs w:val="22"/>
        </w:rPr>
        <w:t xml:space="preserve">= Nilai </w:t>
      </w:r>
      <w:r w:rsidR="0072528B">
        <w:rPr>
          <w:rFonts w:asciiTheme="majorBidi" w:hAnsiTheme="majorBidi" w:cstheme="majorBidi"/>
          <w:sz w:val="22"/>
          <w:szCs w:val="22"/>
          <w:lang w:val="id-ID"/>
        </w:rPr>
        <w:t>analog sensor</w:t>
      </w:r>
      <w:r w:rsidR="00046B0E" w:rsidRPr="00891E35">
        <w:rPr>
          <w:rFonts w:asciiTheme="majorBidi" w:hAnsiTheme="majorBidi" w:cstheme="majorBidi"/>
          <w:sz w:val="22"/>
          <w:szCs w:val="22"/>
        </w:rPr>
        <w:t xml:space="preserve"> / 97.79</w:t>
      </w:r>
    </w:p>
    <w:p w14:paraId="5A9E8743" w14:textId="77777777" w:rsidR="0072528B" w:rsidRDefault="0072528B" w:rsidP="00046B0E">
      <w:pPr>
        <w:jc w:val="both"/>
        <w:rPr>
          <w:rFonts w:asciiTheme="majorBidi" w:hAnsiTheme="majorBidi" w:cstheme="majorBidi"/>
          <w:sz w:val="22"/>
          <w:szCs w:val="22"/>
        </w:rPr>
      </w:pPr>
    </w:p>
    <w:p w14:paraId="73D7970E" w14:textId="0EFD1B7C" w:rsidR="00046B0E" w:rsidRPr="00891E35" w:rsidRDefault="0072528B" w:rsidP="00CC4416">
      <w:pPr>
        <w:ind w:firstLine="284"/>
        <w:jc w:val="both"/>
        <w:rPr>
          <w:rFonts w:asciiTheme="majorBidi" w:hAnsiTheme="majorBidi" w:cstheme="majorBidi"/>
          <w:sz w:val="22"/>
          <w:szCs w:val="22"/>
        </w:rPr>
      </w:pPr>
      <w:r>
        <w:rPr>
          <w:rFonts w:asciiTheme="majorBidi" w:hAnsiTheme="majorBidi" w:cstheme="majorBidi"/>
          <w:sz w:val="22"/>
          <w:szCs w:val="22"/>
          <w:lang w:val="id-ID"/>
        </w:rPr>
        <w:t xml:space="preserve">Pada Gambar 9 menunjukkan </w:t>
      </w:r>
      <w:r w:rsidR="00CC4416">
        <w:rPr>
          <w:rFonts w:asciiTheme="majorBidi" w:hAnsiTheme="majorBidi" w:cstheme="majorBidi"/>
          <w:sz w:val="22"/>
          <w:szCs w:val="22"/>
          <w:lang w:val="id-ID"/>
        </w:rPr>
        <w:t>h</w:t>
      </w:r>
      <w:r w:rsidR="00046B0E" w:rsidRPr="00891E35">
        <w:rPr>
          <w:rFonts w:asciiTheme="majorBidi" w:hAnsiTheme="majorBidi" w:cstheme="majorBidi"/>
          <w:sz w:val="22"/>
          <w:szCs w:val="22"/>
        </w:rPr>
        <w:t xml:space="preserve">asil pengujian </w:t>
      </w:r>
      <w:r w:rsidR="00CC4416">
        <w:rPr>
          <w:rFonts w:asciiTheme="majorBidi" w:hAnsiTheme="majorBidi" w:cstheme="majorBidi"/>
          <w:sz w:val="22"/>
          <w:szCs w:val="22"/>
          <w:lang w:val="id-ID"/>
        </w:rPr>
        <w:t xml:space="preserve">sebelum dan </w:t>
      </w:r>
      <w:r w:rsidR="00046B0E" w:rsidRPr="00891E35">
        <w:rPr>
          <w:rFonts w:asciiTheme="majorBidi" w:hAnsiTheme="majorBidi" w:cstheme="majorBidi"/>
          <w:sz w:val="22"/>
          <w:szCs w:val="22"/>
        </w:rPr>
        <w:t>setelah kalibras</w:t>
      </w:r>
      <w:r w:rsidR="00CC4416">
        <w:rPr>
          <w:rFonts w:asciiTheme="majorBidi" w:hAnsiTheme="majorBidi" w:cstheme="majorBidi"/>
          <w:sz w:val="22"/>
          <w:szCs w:val="22"/>
          <w:lang w:val="id-ID"/>
        </w:rPr>
        <w:t xml:space="preserve">i. Nilai hasil kalibrasi mendekati nilai dari </w:t>
      </w:r>
      <w:r w:rsidR="00046B0E" w:rsidRPr="00891E35">
        <w:rPr>
          <w:rFonts w:asciiTheme="majorBidi" w:hAnsiTheme="majorBidi" w:cstheme="majorBidi"/>
          <w:sz w:val="22"/>
          <w:szCs w:val="22"/>
        </w:rPr>
        <w:t xml:space="preserve">alat pembanding </w:t>
      </w:r>
      <w:r w:rsidR="00046B0E" w:rsidRPr="00891E35">
        <w:rPr>
          <w:rFonts w:asciiTheme="majorBidi" w:hAnsiTheme="majorBidi" w:cstheme="majorBidi"/>
          <w:i/>
          <w:sz w:val="22"/>
          <w:szCs w:val="22"/>
        </w:rPr>
        <w:t>autocheck</w:t>
      </w:r>
      <w:r w:rsidR="00046B0E" w:rsidRPr="00891E35">
        <w:rPr>
          <w:rFonts w:asciiTheme="majorBidi" w:hAnsiTheme="majorBidi" w:cstheme="majorBidi"/>
          <w:sz w:val="22"/>
          <w:szCs w:val="22"/>
        </w:rPr>
        <w:t xml:space="preserve"> </w:t>
      </w:r>
      <w:r w:rsidR="00046B0E" w:rsidRPr="00CC4416">
        <w:rPr>
          <w:rFonts w:asciiTheme="majorBidi" w:hAnsiTheme="majorBidi" w:cstheme="majorBidi"/>
          <w:i/>
          <w:iCs/>
          <w:sz w:val="22"/>
          <w:szCs w:val="22"/>
        </w:rPr>
        <w:t>3 in 1</w:t>
      </w:r>
      <w:r w:rsidR="00CC4416">
        <w:rPr>
          <w:rFonts w:asciiTheme="majorBidi" w:hAnsiTheme="majorBidi" w:cstheme="majorBidi"/>
          <w:sz w:val="22"/>
          <w:szCs w:val="22"/>
          <w:lang w:val="id-ID"/>
        </w:rPr>
        <w:t xml:space="preserve"> dengan selisih 0,01</w:t>
      </w:r>
      <w:r w:rsidR="00046B0E" w:rsidRPr="00891E35">
        <w:rPr>
          <w:rFonts w:asciiTheme="majorBidi" w:hAnsiTheme="majorBidi" w:cstheme="majorBidi"/>
          <w:sz w:val="22"/>
          <w:szCs w:val="22"/>
        </w:rPr>
        <w:t>.</w:t>
      </w:r>
    </w:p>
    <w:p w14:paraId="2B9D3DBF" w14:textId="77777777" w:rsidR="002E3CD7" w:rsidRPr="00891E35" w:rsidRDefault="002E3CD7" w:rsidP="00046B0E">
      <w:pPr>
        <w:jc w:val="both"/>
        <w:rPr>
          <w:rFonts w:asciiTheme="majorBidi" w:hAnsiTheme="majorBidi" w:cstheme="majorBidi"/>
          <w:sz w:val="22"/>
          <w:szCs w:val="22"/>
        </w:rPr>
      </w:pPr>
    </w:p>
    <w:p w14:paraId="149AE593" w14:textId="77777777" w:rsidR="00046B0E" w:rsidRPr="00891E35" w:rsidRDefault="00046B0E" w:rsidP="00046B0E">
      <w:pPr>
        <w:spacing w:line="480" w:lineRule="auto"/>
        <w:jc w:val="both"/>
        <w:rPr>
          <w:rFonts w:asciiTheme="majorBidi" w:hAnsiTheme="majorBidi" w:cstheme="majorBidi"/>
          <w:sz w:val="22"/>
          <w:szCs w:val="22"/>
        </w:rPr>
      </w:pPr>
      <w:r w:rsidRPr="00891E35">
        <w:rPr>
          <w:rFonts w:asciiTheme="majorBidi" w:hAnsiTheme="majorBidi" w:cstheme="majorBidi"/>
          <w:noProof/>
          <w:sz w:val="22"/>
          <w:szCs w:val="22"/>
          <w:lang w:val="id-ID" w:eastAsia="id-ID"/>
        </w:rPr>
        <w:drawing>
          <wp:inline distT="0" distB="0" distL="0" distR="0" wp14:anchorId="6F4AF154" wp14:editId="58A64151">
            <wp:extent cx="1541721" cy="1663763"/>
            <wp:effectExtent l="0" t="0" r="190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48446" t="25581" r="21689" b="26321"/>
                    <a:stretch/>
                  </pic:blipFill>
                  <pic:spPr bwMode="auto">
                    <a:xfrm>
                      <a:off x="0" y="0"/>
                      <a:ext cx="1547460" cy="1669956"/>
                    </a:xfrm>
                    <a:prstGeom prst="rect">
                      <a:avLst/>
                    </a:prstGeom>
                    <a:ln>
                      <a:noFill/>
                    </a:ln>
                    <a:extLst>
                      <a:ext uri="{53640926-AAD7-44D8-BBD7-CCE9431645EC}">
                        <a14:shadowObscured xmlns:a14="http://schemas.microsoft.com/office/drawing/2010/main"/>
                      </a:ext>
                    </a:extLst>
                  </pic:spPr>
                </pic:pic>
              </a:graphicData>
            </a:graphic>
          </wp:inline>
        </w:drawing>
      </w:r>
      <w:r w:rsidRPr="00891E35">
        <w:rPr>
          <w:rFonts w:asciiTheme="majorBidi" w:hAnsiTheme="majorBidi" w:cstheme="majorBidi"/>
          <w:sz w:val="22"/>
          <w:szCs w:val="22"/>
        </w:rPr>
        <w:t xml:space="preserve">  </w:t>
      </w:r>
      <w:r w:rsidRPr="00891E35">
        <w:rPr>
          <w:rFonts w:asciiTheme="majorBidi" w:hAnsiTheme="majorBidi" w:cstheme="majorBidi"/>
          <w:noProof/>
          <w:sz w:val="22"/>
          <w:szCs w:val="22"/>
          <w:lang w:val="id-ID" w:eastAsia="id-ID"/>
        </w:rPr>
        <w:drawing>
          <wp:inline distT="0" distB="0" distL="0" distR="0" wp14:anchorId="3FC4DD72" wp14:editId="2AA4266B">
            <wp:extent cx="1685746" cy="1577374"/>
            <wp:effectExtent l="0" t="3175" r="6985" b="698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uji1.jpeg"/>
                    <pic:cNvPicPr/>
                  </pic:nvPicPr>
                  <pic:blipFill rotWithShape="1">
                    <a:blip r:embed="rId24" cstate="print">
                      <a:extLst>
                        <a:ext uri="{28A0092B-C50C-407E-A947-70E740481C1C}">
                          <a14:useLocalDpi xmlns:a14="http://schemas.microsoft.com/office/drawing/2010/main" val="0"/>
                        </a:ext>
                      </a:extLst>
                    </a:blip>
                    <a:srcRect l="23413" t="8893" r="7963" b="5865"/>
                    <a:stretch/>
                  </pic:blipFill>
                  <pic:spPr bwMode="auto">
                    <a:xfrm rot="5400000">
                      <a:off x="0" y="0"/>
                      <a:ext cx="1687850" cy="1579342"/>
                    </a:xfrm>
                    <a:prstGeom prst="rect">
                      <a:avLst/>
                    </a:prstGeom>
                    <a:ln>
                      <a:noFill/>
                    </a:ln>
                    <a:extLst>
                      <a:ext uri="{53640926-AAD7-44D8-BBD7-CCE9431645EC}">
                        <a14:shadowObscured xmlns:a14="http://schemas.microsoft.com/office/drawing/2010/main"/>
                      </a:ext>
                    </a:extLst>
                  </pic:spPr>
                </pic:pic>
              </a:graphicData>
            </a:graphic>
          </wp:inline>
        </w:drawing>
      </w:r>
    </w:p>
    <w:p w14:paraId="1565E7E9" w14:textId="0E66407A" w:rsidR="00046B0E" w:rsidRPr="00891E35" w:rsidRDefault="00046B0E" w:rsidP="00A4159D">
      <w:pPr>
        <w:pStyle w:val="ListParagraph"/>
        <w:numPr>
          <w:ilvl w:val="0"/>
          <w:numId w:val="31"/>
        </w:numPr>
        <w:spacing w:after="0" w:line="240" w:lineRule="auto"/>
        <w:jc w:val="both"/>
        <w:rPr>
          <w:rFonts w:asciiTheme="majorBidi" w:hAnsiTheme="majorBidi" w:cstheme="majorBidi"/>
        </w:rPr>
      </w:pPr>
      <w:r w:rsidRPr="00891E35">
        <w:rPr>
          <w:rFonts w:asciiTheme="majorBidi" w:hAnsiTheme="majorBidi" w:cstheme="majorBidi"/>
        </w:rPr>
        <w:t xml:space="preserve">                                        (b) </w:t>
      </w:r>
    </w:p>
    <w:p w14:paraId="017E8F45" w14:textId="4BA1C142" w:rsidR="00046B0E" w:rsidRPr="00891E35" w:rsidRDefault="00046B0E" w:rsidP="00986E2C">
      <w:pPr>
        <w:pStyle w:val="Caption"/>
        <w:rPr>
          <w:i/>
        </w:rPr>
      </w:pPr>
      <w:bookmarkStart w:id="6" w:name="_Toc378086"/>
      <w:r w:rsidRPr="00891E35">
        <w:t xml:space="preserve">Gambar </w:t>
      </w:r>
      <w:r w:rsidR="0072528B">
        <w:t>9.</w:t>
      </w:r>
      <w:r w:rsidRPr="00891E35">
        <w:t xml:space="preserve"> (a)Hasil Sesudah Kalibrasi pada Serial Monitor Arduino, (b) Hasil pada </w:t>
      </w:r>
      <w:r w:rsidRPr="00891E35">
        <w:rPr>
          <w:i/>
        </w:rPr>
        <w:t>autocheck</w:t>
      </w:r>
      <w:r w:rsidRPr="00891E35">
        <w:t xml:space="preserve"> 3 </w:t>
      </w:r>
      <w:r w:rsidRPr="00891E35">
        <w:rPr>
          <w:i/>
        </w:rPr>
        <w:t>in</w:t>
      </w:r>
      <w:r w:rsidRPr="00891E35">
        <w:t xml:space="preserve"> 1</w:t>
      </w:r>
      <w:bookmarkEnd w:id="6"/>
    </w:p>
    <w:p w14:paraId="0FD5AB43" w14:textId="77777777" w:rsidR="00046B0E" w:rsidRPr="00891E35" w:rsidRDefault="00046B0E" w:rsidP="00046B0E">
      <w:pPr>
        <w:jc w:val="both"/>
        <w:rPr>
          <w:rFonts w:asciiTheme="majorBidi" w:hAnsiTheme="majorBidi" w:cstheme="majorBidi"/>
          <w:sz w:val="22"/>
          <w:szCs w:val="22"/>
        </w:rPr>
      </w:pPr>
    </w:p>
    <w:p w14:paraId="7B5FF3DF" w14:textId="6D166DEA" w:rsidR="002E3CD7" w:rsidRPr="00891E35" w:rsidRDefault="00CC4416" w:rsidP="00046B0E">
      <w:pPr>
        <w:ind w:firstLine="284"/>
        <w:jc w:val="both"/>
        <w:rPr>
          <w:rFonts w:asciiTheme="majorBidi" w:hAnsiTheme="majorBidi" w:cstheme="majorBidi"/>
          <w:sz w:val="22"/>
          <w:szCs w:val="22"/>
        </w:rPr>
      </w:pPr>
      <w:r>
        <w:rPr>
          <w:rFonts w:asciiTheme="majorBidi" w:hAnsiTheme="majorBidi" w:cstheme="majorBidi"/>
          <w:sz w:val="22"/>
          <w:szCs w:val="22"/>
          <w:lang w:val="id-ID"/>
        </w:rPr>
        <w:t>Peng</w:t>
      </w:r>
      <w:r w:rsidR="002E3CD7" w:rsidRPr="00891E35">
        <w:rPr>
          <w:rFonts w:asciiTheme="majorBidi" w:hAnsiTheme="majorBidi" w:cstheme="majorBidi"/>
          <w:sz w:val="22"/>
          <w:szCs w:val="22"/>
        </w:rPr>
        <w:t>uji</w:t>
      </w:r>
      <w:r>
        <w:rPr>
          <w:rFonts w:asciiTheme="majorBidi" w:hAnsiTheme="majorBidi" w:cstheme="majorBidi"/>
          <w:sz w:val="22"/>
          <w:szCs w:val="22"/>
          <w:lang w:val="id-ID"/>
        </w:rPr>
        <w:t>an</w:t>
      </w:r>
      <w:r w:rsidR="002E3CD7" w:rsidRPr="00891E35">
        <w:rPr>
          <w:rFonts w:asciiTheme="majorBidi" w:hAnsiTheme="majorBidi" w:cstheme="majorBidi"/>
          <w:sz w:val="22"/>
          <w:szCs w:val="22"/>
        </w:rPr>
        <w:t xml:space="preserve"> kalibrasi</w:t>
      </w:r>
      <w:r>
        <w:rPr>
          <w:rFonts w:asciiTheme="majorBidi" w:hAnsiTheme="majorBidi" w:cstheme="majorBidi"/>
          <w:sz w:val="22"/>
          <w:szCs w:val="22"/>
          <w:lang w:val="id-ID"/>
        </w:rPr>
        <w:t xml:space="preserve"> dilakukan</w:t>
      </w:r>
      <w:r w:rsidR="002E3CD7" w:rsidRPr="00891E35">
        <w:rPr>
          <w:rFonts w:asciiTheme="majorBidi" w:hAnsiTheme="majorBidi" w:cstheme="majorBidi"/>
          <w:sz w:val="22"/>
          <w:szCs w:val="22"/>
        </w:rPr>
        <w:t xml:space="preserve"> selama 15 detik untuk mendapatkan nilai yang akurat. Darah yang digunakan untuk pemeriksaan kadar asam urat tidak boleh terlalu lama, karena nilai resistansi sensor menurun saat darah kering, sehingga pengukurannya tidak akurat. Darah yang diuji di perangkat tidak boleh lebih dari satu menit, karena mengering dan pembacaan sensor bervariasi dan tidak akurat. </w:t>
      </w:r>
    </w:p>
    <w:p w14:paraId="446AD1CE" w14:textId="77777777" w:rsidR="00A4159D" w:rsidRPr="00891E35" w:rsidRDefault="00A4159D" w:rsidP="00AF505F">
      <w:pPr>
        <w:ind w:firstLine="284"/>
        <w:jc w:val="center"/>
        <w:rPr>
          <w:rFonts w:asciiTheme="majorBidi" w:hAnsiTheme="majorBidi" w:cstheme="majorBidi"/>
          <w:sz w:val="22"/>
          <w:szCs w:val="22"/>
        </w:rPr>
      </w:pPr>
    </w:p>
    <w:p w14:paraId="021387CA" w14:textId="48C00316" w:rsidR="00046B0E" w:rsidRPr="007C5594" w:rsidRDefault="00046B0E" w:rsidP="00AF505F">
      <w:pPr>
        <w:ind w:firstLine="284"/>
        <w:jc w:val="center"/>
        <w:rPr>
          <w:rFonts w:asciiTheme="majorBidi" w:hAnsiTheme="majorBidi" w:cstheme="majorBidi"/>
        </w:rPr>
      </w:pPr>
      <w:r w:rsidRPr="007C5594">
        <w:rPr>
          <w:rFonts w:asciiTheme="majorBidi" w:hAnsiTheme="majorBidi" w:cstheme="majorBidi"/>
        </w:rPr>
        <w:t xml:space="preserve">Tabel </w:t>
      </w:r>
      <w:r w:rsidR="007C5594">
        <w:rPr>
          <w:rFonts w:asciiTheme="majorBidi" w:hAnsiTheme="majorBidi" w:cstheme="majorBidi"/>
          <w:lang w:val="id-ID"/>
        </w:rPr>
        <w:t>1.</w:t>
      </w:r>
      <w:r w:rsidRPr="007C5594">
        <w:rPr>
          <w:rFonts w:asciiTheme="majorBidi" w:hAnsiTheme="majorBidi" w:cstheme="majorBidi"/>
        </w:rPr>
        <w:t xml:space="preserve"> Pengujian Sensor Resistansi (</w:t>
      </w:r>
      <w:r w:rsidRPr="007C5594">
        <w:rPr>
          <w:rFonts w:asciiTheme="majorBidi" w:hAnsiTheme="majorBidi" w:cstheme="majorBidi"/>
          <w:i/>
        </w:rPr>
        <w:t>autocheck</w:t>
      </w:r>
      <w:r w:rsidRPr="007C5594">
        <w:rPr>
          <w:rFonts w:asciiTheme="majorBidi" w:hAnsiTheme="majorBidi" w:cstheme="majorBidi"/>
        </w:rPr>
        <w:t xml:space="preserve">) dengan Alat </w:t>
      </w:r>
      <w:r w:rsidRPr="007C5594">
        <w:rPr>
          <w:rFonts w:asciiTheme="majorBidi" w:hAnsiTheme="majorBidi" w:cstheme="majorBidi"/>
          <w:i/>
          <w:iCs/>
        </w:rPr>
        <w:t>autocheck 3 in 1</w:t>
      </w:r>
    </w:p>
    <w:p w14:paraId="5D43D68A" w14:textId="3B216F79" w:rsidR="00AF505F" w:rsidRPr="00891E35" w:rsidRDefault="00AF505F" w:rsidP="00AF505F">
      <w:pPr>
        <w:ind w:firstLine="284"/>
        <w:jc w:val="center"/>
        <w:rPr>
          <w:rFonts w:asciiTheme="majorBidi" w:hAnsiTheme="majorBidi" w:cstheme="majorBidi"/>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1"/>
        <w:gridCol w:w="2469"/>
      </w:tblGrid>
      <w:tr w:rsidR="00AF505F" w:rsidRPr="00CC4416" w14:paraId="6273CED5" w14:textId="77777777" w:rsidTr="00CC4416">
        <w:trPr>
          <w:trHeight w:val="330"/>
          <w:jc w:val="center"/>
        </w:trPr>
        <w:tc>
          <w:tcPr>
            <w:tcW w:w="2561" w:type="dxa"/>
            <w:tcBorders>
              <w:top w:val="single" w:sz="12" w:space="0" w:color="auto"/>
              <w:bottom w:val="single" w:sz="12" w:space="0" w:color="auto"/>
            </w:tcBorders>
            <w:noWrap/>
            <w:hideMark/>
          </w:tcPr>
          <w:p w14:paraId="34079DE3" w14:textId="77777777" w:rsidR="00AF505F" w:rsidRPr="00CC4416" w:rsidRDefault="00AF505F" w:rsidP="00AF505F">
            <w:pPr>
              <w:autoSpaceDE w:val="0"/>
              <w:autoSpaceDN w:val="0"/>
              <w:adjustRightInd w:val="0"/>
              <w:jc w:val="center"/>
              <w:rPr>
                <w:rFonts w:asciiTheme="majorBidi" w:hAnsiTheme="majorBidi" w:cstheme="majorBidi"/>
                <w:sz w:val="20"/>
                <w:szCs w:val="20"/>
              </w:rPr>
            </w:pPr>
            <w:r w:rsidRPr="00CC4416">
              <w:rPr>
                <w:rFonts w:asciiTheme="majorBidi" w:hAnsiTheme="majorBidi" w:cstheme="majorBidi"/>
                <w:i/>
                <w:sz w:val="20"/>
                <w:szCs w:val="20"/>
              </w:rPr>
              <w:lastRenderedPageBreak/>
              <w:t>Autocheck 3 in 1</w:t>
            </w:r>
            <w:r w:rsidRPr="00CC4416">
              <w:rPr>
                <w:rFonts w:asciiTheme="majorBidi" w:hAnsiTheme="majorBidi" w:cstheme="majorBidi"/>
                <w:sz w:val="20"/>
                <w:szCs w:val="20"/>
              </w:rPr>
              <w:t xml:space="preserve"> (mg/dL)</w:t>
            </w:r>
          </w:p>
          <w:p w14:paraId="2340CF2E" w14:textId="6B6A015B" w:rsidR="00AF505F" w:rsidRPr="00CC4416" w:rsidRDefault="00AF505F" w:rsidP="00AF505F">
            <w:pPr>
              <w:autoSpaceDE w:val="0"/>
              <w:autoSpaceDN w:val="0"/>
              <w:adjustRightInd w:val="0"/>
              <w:jc w:val="center"/>
              <w:rPr>
                <w:rFonts w:asciiTheme="majorBidi" w:hAnsiTheme="majorBidi" w:cstheme="majorBidi"/>
                <w:sz w:val="20"/>
                <w:szCs w:val="20"/>
              </w:rPr>
            </w:pPr>
            <w:r w:rsidRPr="00CC4416">
              <w:rPr>
                <w:rFonts w:asciiTheme="majorBidi" w:hAnsiTheme="majorBidi" w:cstheme="majorBidi"/>
                <w:sz w:val="20"/>
                <w:szCs w:val="20"/>
              </w:rPr>
              <w:t xml:space="preserve">(Data </w:t>
            </w:r>
            <w:r w:rsidR="007C5594">
              <w:rPr>
                <w:rFonts w:asciiTheme="majorBidi" w:hAnsiTheme="majorBidi" w:cstheme="majorBidi"/>
                <w:sz w:val="20"/>
                <w:szCs w:val="20"/>
              </w:rPr>
              <w:t>Aktual</w:t>
            </w:r>
            <w:r w:rsidRPr="00CC4416">
              <w:rPr>
                <w:rFonts w:asciiTheme="majorBidi" w:hAnsiTheme="majorBidi" w:cstheme="majorBidi"/>
                <w:sz w:val="20"/>
                <w:szCs w:val="20"/>
              </w:rPr>
              <w:t>)</w:t>
            </w:r>
          </w:p>
        </w:tc>
        <w:tc>
          <w:tcPr>
            <w:tcW w:w="2469" w:type="dxa"/>
            <w:tcBorders>
              <w:top w:val="single" w:sz="12" w:space="0" w:color="auto"/>
              <w:bottom w:val="single" w:sz="12" w:space="0" w:color="auto"/>
            </w:tcBorders>
            <w:noWrap/>
            <w:hideMark/>
          </w:tcPr>
          <w:p w14:paraId="0858D6A8" w14:textId="77777777" w:rsidR="00AF505F" w:rsidRPr="00CC4416" w:rsidRDefault="00AF505F" w:rsidP="00AF505F">
            <w:pPr>
              <w:autoSpaceDE w:val="0"/>
              <w:autoSpaceDN w:val="0"/>
              <w:adjustRightInd w:val="0"/>
              <w:jc w:val="center"/>
              <w:rPr>
                <w:rFonts w:asciiTheme="majorBidi" w:hAnsiTheme="majorBidi" w:cstheme="majorBidi"/>
                <w:sz w:val="20"/>
                <w:szCs w:val="20"/>
              </w:rPr>
            </w:pPr>
            <w:r w:rsidRPr="00CC4416">
              <w:rPr>
                <w:rFonts w:asciiTheme="majorBidi" w:hAnsiTheme="majorBidi" w:cstheme="majorBidi"/>
                <w:sz w:val="20"/>
                <w:szCs w:val="20"/>
              </w:rPr>
              <w:t>Sensor Resistansi (mg/dL)</w:t>
            </w:r>
          </w:p>
          <w:p w14:paraId="532F8E52" w14:textId="77777777" w:rsidR="00AF505F" w:rsidRPr="00CC4416" w:rsidRDefault="00AF505F" w:rsidP="00AF505F">
            <w:pPr>
              <w:autoSpaceDE w:val="0"/>
              <w:autoSpaceDN w:val="0"/>
              <w:adjustRightInd w:val="0"/>
              <w:jc w:val="center"/>
              <w:rPr>
                <w:rFonts w:asciiTheme="majorBidi" w:hAnsiTheme="majorBidi" w:cstheme="majorBidi"/>
                <w:sz w:val="20"/>
                <w:szCs w:val="20"/>
              </w:rPr>
            </w:pPr>
            <w:r w:rsidRPr="00CC4416">
              <w:rPr>
                <w:rFonts w:asciiTheme="majorBidi" w:hAnsiTheme="majorBidi" w:cstheme="majorBidi"/>
                <w:sz w:val="20"/>
                <w:szCs w:val="20"/>
              </w:rPr>
              <w:t>(Data Pengukuran)</w:t>
            </w:r>
          </w:p>
        </w:tc>
      </w:tr>
      <w:tr w:rsidR="00AF505F" w:rsidRPr="00CC4416" w14:paraId="5C854D20" w14:textId="77777777" w:rsidTr="00CC4416">
        <w:trPr>
          <w:trHeight w:val="330"/>
          <w:jc w:val="center"/>
        </w:trPr>
        <w:tc>
          <w:tcPr>
            <w:tcW w:w="2561" w:type="dxa"/>
            <w:tcBorders>
              <w:top w:val="single" w:sz="12" w:space="0" w:color="auto"/>
            </w:tcBorders>
            <w:noWrap/>
          </w:tcPr>
          <w:p w14:paraId="0FD2A290" w14:textId="77777777" w:rsidR="00AF505F" w:rsidRPr="00CC4416" w:rsidRDefault="00AF505F" w:rsidP="00AF505F">
            <w:pPr>
              <w:autoSpaceDE w:val="0"/>
              <w:autoSpaceDN w:val="0"/>
              <w:adjustRightInd w:val="0"/>
              <w:jc w:val="center"/>
              <w:rPr>
                <w:rFonts w:asciiTheme="majorBidi" w:hAnsiTheme="majorBidi" w:cstheme="majorBidi"/>
                <w:sz w:val="20"/>
                <w:szCs w:val="20"/>
              </w:rPr>
            </w:pPr>
            <w:r w:rsidRPr="00CC4416">
              <w:rPr>
                <w:rFonts w:asciiTheme="majorBidi" w:hAnsiTheme="majorBidi" w:cstheme="majorBidi"/>
                <w:sz w:val="20"/>
                <w:szCs w:val="20"/>
              </w:rPr>
              <w:t>4,5</w:t>
            </w:r>
          </w:p>
        </w:tc>
        <w:tc>
          <w:tcPr>
            <w:tcW w:w="2469" w:type="dxa"/>
            <w:tcBorders>
              <w:top w:val="single" w:sz="12" w:space="0" w:color="auto"/>
            </w:tcBorders>
            <w:noWrap/>
          </w:tcPr>
          <w:p w14:paraId="1EB33858" w14:textId="77777777" w:rsidR="00AF505F" w:rsidRPr="00CC4416" w:rsidRDefault="00AF505F" w:rsidP="00AF505F">
            <w:pPr>
              <w:autoSpaceDE w:val="0"/>
              <w:autoSpaceDN w:val="0"/>
              <w:adjustRightInd w:val="0"/>
              <w:jc w:val="center"/>
              <w:rPr>
                <w:rFonts w:asciiTheme="majorBidi" w:hAnsiTheme="majorBidi" w:cstheme="majorBidi"/>
                <w:sz w:val="20"/>
                <w:szCs w:val="20"/>
              </w:rPr>
            </w:pPr>
            <w:r w:rsidRPr="00CC4416">
              <w:rPr>
                <w:rFonts w:asciiTheme="majorBidi" w:hAnsiTheme="majorBidi" w:cstheme="majorBidi"/>
                <w:sz w:val="20"/>
                <w:szCs w:val="20"/>
              </w:rPr>
              <w:t>4,51</w:t>
            </w:r>
          </w:p>
        </w:tc>
      </w:tr>
      <w:tr w:rsidR="00AF505F" w:rsidRPr="00CC4416" w14:paraId="1C8864AF" w14:textId="77777777" w:rsidTr="00CC4416">
        <w:trPr>
          <w:trHeight w:val="330"/>
          <w:jc w:val="center"/>
        </w:trPr>
        <w:tc>
          <w:tcPr>
            <w:tcW w:w="2561" w:type="dxa"/>
            <w:noWrap/>
          </w:tcPr>
          <w:p w14:paraId="00ECB792" w14:textId="77777777" w:rsidR="00AF505F" w:rsidRPr="00CC4416" w:rsidRDefault="00AF505F" w:rsidP="00AF505F">
            <w:pPr>
              <w:autoSpaceDE w:val="0"/>
              <w:autoSpaceDN w:val="0"/>
              <w:adjustRightInd w:val="0"/>
              <w:jc w:val="center"/>
              <w:rPr>
                <w:rFonts w:asciiTheme="majorBidi" w:hAnsiTheme="majorBidi" w:cstheme="majorBidi"/>
                <w:sz w:val="20"/>
                <w:szCs w:val="20"/>
              </w:rPr>
            </w:pPr>
            <w:r w:rsidRPr="00CC4416">
              <w:rPr>
                <w:rFonts w:asciiTheme="majorBidi" w:hAnsiTheme="majorBidi" w:cstheme="majorBidi"/>
                <w:sz w:val="20"/>
                <w:szCs w:val="20"/>
              </w:rPr>
              <w:t>6,7</w:t>
            </w:r>
          </w:p>
        </w:tc>
        <w:tc>
          <w:tcPr>
            <w:tcW w:w="2469" w:type="dxa"/>
            <w:noWrap/>
          </w:tcPr>
          <w:p w14:paraId="144B0195" w14:textId="77777777" w:rsidR="00AF505F" w:rsidRPr="00CC4416" w:rsidRDefault="00AF505F" w:rsidP="00AF505F">
            <w:pPr>
              <w:autoSpaceDE w:val="0"/>
              <w:autoSpaceDN w:val="0"/>
              <w:adjustRightInd w:val="0"/>
              <w:jc w:val="center"/>
              <w:rPr>
                <w:rFonts w:asciiTheme="majorBidi" w:hAnsiTheme="majorBidi" w:cstheme="majorBidi"/>
                <w:sz w:val="20"/>
                <w:szCs w:val="20"/>
              </w:rPr>
            </w:pPr>
            <w:r w:rsidRPr="00CC4416">
              <w:rPr>
                <w:rFonts w:asciiTheme="majorBidi" w:hAnsiTheme="majorBidi" w:cstheme="majorBidi"/>
                <w:sz w:val="20"/>
                <w:szCs w:val="20"/>
              </w:rPr>
              <w:t>6</w:t>
            </w:r>
          </w:p>
        </w:tc>
      </w:tr>
      <w:tr w:rsidR="00AF505F" w:rsidRPr="00CC4416" w14:paraId="45B61902" w14:textId="77777777" w:rsidTr="00CC4416">
        <w:trPr>
          <w:trHeight w:val="330"/>
          <w:jc w:val="center"/>
        </w:trPr>
        <w:tc>
          <w:tcPr>
            <w:tcW w:w="2561" w:type="dxa"/>
            <w:noWrap/>
          </w:tcPr>
          <w:p w14:paraId="378B4B5A" w14:textId="77777777" w:rsidR="00AF505F" w:rsidRPr="00CC4416" w:rsidRDefault="00AF505F" w:rsidP="00AF505F">
            <w:pPr>
              <w:autoSpaceDE w:val="0"/>
              <w:autoSpaceDN w:val="0"/>
              <w:adjustRightInd w:val="0"/>
              <w:jc w:val="center"/>
              <w:rPr>
                <w:rFonts w:asciiTheme="majorBidi" w:hAnsiTheme="majorBidi" w:cstheme="majorBidi"/>
                <w:sz w:val="20"/>
                <w:szCs w:val="20"/>
              </w:rPr>
            </w:pPr>
            <w:r w:rsidRPr="00CC4416">
              <w:rPr>
                <w:rFonts w:asciiTheme="majorBidi" w:hAnsiTheme="majorBidi" w:cstheme="majorBidi"/>
                <w:sz w:val="20"/>
                <w:szCs w:val="20"/>
              </w:rPr>
              <w:t>7,6</w:t>
            </w:r>
          </w:p>
        </w:tc>
        <w:tc>
          <w:tcPr>
            <w:tcW w:w="2469" w:type="dxa"/>
            <w:noWrap/>
          </w:tcPr>
          <w:p w14:paraId="75D69F9C" w14:textId="77777777" w:rsidR="00AF505F" w:rsidRPr="00CC4416" w:rsidRDefault="00AF505F" w:rsidP="00AF505F">
            <w:pPr>
              <w:autoSpaceDE w:val="0"/>
              <w:autoSpaceDN w:val="0"/>
              <w:adjustRightInd w:val="0"/>
              <w:jc w:val="center"/>
              <w:rPr>
                <w:rFonts w:asciiTheme="majorBidi" w:hAnsiTheme="majorBidi" w:cstheme="majorBidi"/>
                <w:sz w:val="20"/>
                <w:szCs w:val="20"/>
              </w:rPr>
            </w:pPr>
            <w:r w:rsidRPr="00CC4416">
              <w:rPr>
                <w:rFonts w:asciiTheme="majorBidi" w:hAnsiTheme="majorBidi" w:cstheme="majorBidi"/>
                <w:sz w:val="20"/>
                <w:szCs w:val="20"/>
              </w:rPr>
              <w:t>7,65</w:t>
            </w:r>
          </w:p>
        </w:tc>
      </w:tr>
      <w:tr w:rsidR="00AF505F" w:rsidRPr="00CC4416" w14:paraId="0EB65582" w14:textId="77777777" w:rsidTr="00CC4416">
        <w:trPr>
          <w:trHeight w:val="330"/>
          <w:jc w:val="center"/>
        </w:trPr>
        <w:tc>
          <w:tcPr>
            <w:tcW w:w="2561" w:type="dxa"/>
            <w:noWrap/>
          </w:tcPr>
          <w:p w14:paraId="75EA4CF2" w14:textId="77777777" w:rsidR="00AF505F" w:rsidRPr="00CC4416" w:rsidRDefault="00AF505F" w:rsidP="00AF505F">
            <w:pPr>
              <w:autoSpaceDE w:val="0"/>
              <w:autoSpaceDN w:val="0"/>
              <w:adjustRightInd w:val="0"/>
              <w:jc w:val="center"/>
              <w:rPr>
                <w:rFonts w:asciiTheme="majorBidi" w:hAnsiTheme="majorBidi" w:cstheme="majorBidi"/>
                <w:sz w:val="20"/>
                <w:szCs w:val="20"/>
              </w:rPr>
            </w:pPr>
            <w:r w:rsidRPr="00CC4416">
              <w:rPr>
                <w:rFonts w:asciiTheme="majorBidi" w:hAnsiTheme="majorBidi" w:cstheme="majorBidi"/>
                <w:sz w:val="20"/>
                <w:szCs w:val="20"/>
              </w:rPr>
              <w:t>4,9</w:t>
            </w:r>
          </w:p>
        </w:tc>
        <w:tc>
          <w:tcPr>
            <w:tcW w:w="2469" w:type="dxa"/>
            <w:noWrap/>
          </w:tcPr>
          <w:p w14:paraId="3896DD58" w14:textId="77777777" w:rsidR="00AF505F" w:rsidRPr="00CC4416" w:rsidRDefault="00AF505F" w:rsidP="00AF505F">
            <w:pPr>
              <w:autoSpaceDE w:val="0"/>
              <w:autoSpaceDN w:val="0"/>
              <w:adjustRightInd w:val="0"/>
              <w:jc w:val="center"/>
              <w:rPr>
                <w:rFonts w:asciiTheme="majorBidi" w:hAnsiTheme="majorBidi" w:cstheme="majorBidi"/>
                <w:sz w:val="20"/>
                <w:szCs w:val="20"/>
              </w:rPr>
            </w:pPr>
            <w:r w:rsidRPr="00CC4416">
              <w:rPr>
                <w:rFonts w:asciiTheme="majorBidi" w:hAnsiTheme="majorBidi" w:cstheme="majorBidi"/>
                <w:sz w:val="20"/>
                <w:szCs w:val="20"/>
              </w:rPr>
              <w:t>4,99</w:t>
            </w:r>
          </w:p>
        </w:tc>
      </w:tr>
      <w:tr w:rsidR="00AF505F" w:rsidRPr="00CC4416" w14:paraId="2FF17063" w14:textId="77777777" w:rsidTr="00CC4416">
        <w:trPr>
          <w:trHeight w:val="330"/>
          <w:jc w:val="center"/>
        </w:trPr>
        <w:tc>
          <w:tcPr>
            <w:tcW w:w="2561" w:type="dxa"/>
            <w:noWrap/>
          </w:tcPr>
          <w:p w14:paraId="25238085" w14:textId="52223ECC" w:rsidR="00AF505F" w:rsidRPr="00CC4416" w:rsidRDefault="00AF505F" w:rsidP="00AF505F">
            <w:pPr>
              <w:autoSpaceDE w:val="0"/>
              <w:autoSpaceDN w:val="0"/>
              <w:adjustRightInd w:val="0"/>
              <w:jc w:val="center"/>
              <w:rPr>
                <w:rFonts w:asciiTheme="majorBidi" w:hAnsiTheme="majorBidi" w:cstheme="majorBidi"/>
                <w:sz w:val="20"/>
                <w:szCs w:val="20"/>
              </w:rPr>
            </w:pPr>
            <w:r w:rsidRPr="00CC4416">
              <w:rPr>
                <w:rFonts w:asciiTheme="majorBidi" w:hAnsiTheme="majorBidi" w:cstheme="majorBidi"/>
                <w:sz w:val="20"/>
                <w:szCs w:val="20"/>
              </w:rPr>
              <w:t>4,3</w:t>
            </w:r>
          </w:p>
        </w:tc>
        <w:tc>
          <w:tcPr>
            <w:tcW w:w="2469" w:type="dxa"/>
            <w:noWrap/>
          </w:tcPr>
          <w:p w14:paraId="5E063A24" w14:textId="06CFF22D" w:rsidR="00AF505F" w:rsidRPr="00CC4416" w:rsidRDefault="00AF505F" w:rsidP="00AF505F">
            <w:pPr>
              <w:autoSpaceDE w:val="0"/>
              <w:autoSpaceDN w:val="0"/>
              <w:adjustRightInd w:val="0"/>
              <w:jc w:val="center"/>
              <w:rPr>
                <w:rFonts w:asciiTheme="majorBidi" w:hAnsiTheme="majorBidi" w:cstheme="majorBidi"/>
                <w:sz w:val="20"/>
                <w:szCs w:val="20"/>
              </w:rPr>
            </w:pPr>
            <w:r w:rsidRPr="00CC4416">
              <w:rPr>
                <w:rFonts w:asciiTheme="majorBidi" w:hAnsiTheme="majorBidi" w:cstheme="majorBidi"/>
                <w:sz w:val="20"/>
                <w:szCs w:val="20"/>
              </w:rPr>
              <w:t>4</w:t>
            </w:r>
          </w:p>
        </w:tc>
      </w:tr>
      <w:tr w:rsidR="00AF505F" w:rsidRPr="00CC4416" w14:paraId="60EA2FB0" w14:textId="77777777" w:rsidTr="00CC4416">
        <w:trPr>
          <w:trHeight w:val="330"/>
          <w:jc w:val="center"/>
        </w:trPr>
        <w:tc>
          <w:tcPr>
            <w:tcW w:w="2561" w:type="dxa"/>
            <w:noWrap/>
          </w:tcPr>
          <w:p w14:paraId="4670BDF4" w14:textId="13345984" w:rsidR="00AF505F" w:rsidRPr="00CC4416" w:rsidRDefault="00AF505F" w:rsidP="00AF505F">
            <w:pPr>
              <w:autoSpaceDE w:val="0"/>
              <w:autoSpaceDN w:val="0"/>
              <w:adjustRightInd w:val="0"/>
              <w:jc w:val="center"/>
              <w:rPr>
                <w:rFonts w:asciiTheme="majorBidi" w:hAnsiTheme="majorBidi" w:cstheme="majorBidi"/>
                <w:sz w:val="20"/>
                <w:szCs w:val="20"/>
              </w:rPr>
            </w:pPr>
            <w:r w:rsidRPr="00CC4416">
              <w:rPr>
                <w:rFonts w:asciiTheme="majorBidi" w:hAnsiTheme="majorBidi" w:cstheme="majorBidi"/>
                <w:sz w:val="20"/>
                <w:szCs w:val="20"/>
              </w:rPr>
              <w:t>7,4</w:t>
            </w:r>
          </w:p>
        </w:tc>
        <w:tc>
          <w:tcPr>
            <w:tcW w:w="2469" w:type="dxa"/>
            <w:noWrap/>
          </w:tcPr>
          <w:p w14:paraId="6E342130" w14:textId="5A5AE9FA" w:rsidR="00AF505F" w:rsidRPr="00CC4416" w:rsidRDefault="00AF505F" w:rsidP="00AF505F">
            <w:pPr>
              <w:autoSpaceDE w:val="0"/>
              <w:autoSpaceDN w:val="0"/>
              <w:adjustRightInd w:val="0"/>
              <w:jc w:val="center"/>
              <w:rPr>
                <w:rFonts w:asciiTheme="majorBidi" w:hAnsiTheme="majorBidi" w:cstheme="majorBidi"/>
                <w:sz w:val="20"/>
                <w:szCs w:val="20"/>
              </w:rPr>
            </w:pPr>
            <w:r w:rsidRPr="00CC4416">
              <w:rPr>
                <w:rFonts w:asciiTheme="majorBidi" w:hAnsiTheme="majorBidi" w:cstheme="majorBidi"/>
                <w:sz w:val="20"/>
                <w:szCs w:val="20"/>
              </w:rPr>
              <w:t>7,6</w:t>
            </w:r>
          </w:p>
        </w:tc>
      </w:tr>
      <w:tr w:rsidR="00AF505F" w:rsidRPr="00CC4416" w14:paraId="1A07A5B9" w14:textId="77777777" w:rsidTr="00CC4416">
        <w:trPr>
          <w:trHeight w:val="330"/>
          <w:jc w:val="center"/>
        </w:trPr>
        <w:tc>
          <w:tcPr>
            <w:tcW w:w="2561" w:type="dxa"/>
            <w:noWrap/>
          </w:tcPr>
          <w:p w14:paraId="641A130A" w14:textId="326D5810" w:rsidR="00AF505F" w:rsidRPr="00CC4416" w:rsidRDefault="00AF505F" w:rsidP="00AF505F">
            <w:pPr>
              <w:autoSpaceDE w:val="0"/>
              <w:autoSpaceDN w:val="0"/>
              <w:adjustRightInd w:val="0"/>
              <w:jc w:val="center"/>
              <w:rPr>
                <w:rFonts w:asciiTheme="majorBidi" w:hAnsiTheme="majorBidi" w:cstheme="majorBidi"/>
                <w:sz w:val="20"/>
                <w:szCs w:val="20"/>
              </w:rPr>
            </w:pPr>
            <w:r w:rsidRPr="00CC4416">
              <w:rPr>
                <w:rFonts w:asciiTheme="majorBidi" w:hAnsiTheme="majorBidi" w:cstheme="majorBidi"/>
                <w:sz w:val="20"/>
                <w:szCs w:val="20"/>
              </w:rPr>
              <w:t>8,6</w:t>
            </w:r>
          </w:p>
        </w:tc>
        <w:tc>
          <w:tcPr>
            <w:tcW w:w="2469" w:type="dxa"/>
            <w:noWrap/>
          </w:tcPr>
          <w:p w14:paraId="57595B12" w14:textId="27D83DF3" w:rsidR="00AF505F" w:rsidRPr="00CC4416" w:rsidRDefault="00AF505F" w:rsidP="00AF505F">
            <w:pPr>
              <w:autoSpaceDE w:val="0"/>
              <w:autoSpaceDN w:val="0"/>
              <w:adjustRightInd w:val="0"/>
              <w:jc w:val="center"/>
              <w:rPr>
                <w:rFonts w:asciiTheme="majorBidi" w:hAnsiTheme="majorBidi" w:cstheme="majorBidi"/>
                <w:sz w:val="20"/>
                <w:szCs w:val="20"/>
              </w:rPr>
            </w:pPr>
            <w:r w:rsidRPr="00CC4416">
              <w:rPr>
                <w:rFonts w:asciiTheme="majorBidi" w:hAnsiTheme="majorBidi" w:cstheme="majorBidi"/>
                <w:sz w:val="20"/>
                <w:szCs w:val="20"/>
              </w:rPr>
              <w:t>8</w:t>
            </w:r>
          </w:p>
        </w:tc>
      </w:tr>
    </w:tbl>
    <w:p w14:paraId="0CBE36AC" w14:textId="23B6F9E2" w:rsidR="00AF505F" w:rsidRPr="00891E35" w:rsidRDefault="00AF505F" w:rsidP="00AF505F">
      <w:pPr>
        <w:ind w:firstLine="284"/>
        <w:jc w:val="center"/>
        <w:rPr>
          <w:rFonts w:asciiTheme="majorBidi" w:hAnsiTheme="majorBidi" w:cstheme="majorBidi"/>
          <w:sz w:val="22"/>
          <w:szCs w:val="22"/>
        </w:rPr>
      </w:pPr>
    </w:p>
    <w:p w14:paraId="3E7BDE03" w14:textId="1B38E1D7" w:rsidR="00A4159D" w:rsidRDefault="002B5D22" w:rsidP="00AF505F">
      <w:pPr>
        <w:ind w:firstLine="204"/>
        <w:jc w:val="both"/>
        <w:rPr>
          <w:rFonts w:asciiTheme="majorBidi" w:eastAsia="Calibri" w:hAnsiTheme="majorBidi" w:cstheme="majorBidi"/>
          <w:sz w:val="22"/>
          <w:szCs w:val="22"/>
          <w:lang w:val="id-ID"/>
        </w:rPr>
      </w:pPr>
      <w:r w:rsidRPr="002B5D22">
        <w:rPr>
          <w:rFonts w:asciiTheme="majorBidi" w:eastAsia="Calibri" w:hAnsiTheme="majorBidi" w:cstheme="majorBidi"/>
          <w:sz w:val="22"/>
          <w:szCs w:val="22"/>
          <w:lang w:val="id-ID"/>
        </w:rPr>
        <w:t xml:space="preserve">Pada Tabel 1 pengujian menggunakan </w:t>
      </w:r>
      <w:r w:rsidRPr="002B5D22">
        <w:rPr>
          <w:rFonts w:asciiTheme="majorBidi" w:eastAsia="Calibri" w:hAnsiTheme="majorBidi" w:cstheme="majorBidi"/>
          <w:i/>
          <w:iCs/>
          <w:sz w:val="22"/>
          <w:szCs w:val="22"/>
          <w:lang w:val="id-ID"/>
        </w:rPr>
        <w:t>device</w:t>
      </w:r>
      <w:r w:rsidRPr="002B5D22">
        <w:rPr>
          <w:rFonts w:asciiTheme="majorBidi" w:eastAsia="Calibri" w:hAnsiTheme="majorBidi" w:cstheme="majorBidi"/>
          <w:sz w:val="22"/>
          <w:szCs w:val="22"/>
          <w:lang w:val="id-ID"/>
        </w:rPr>
        <w:t xml:space="preserve"> dengan mengaktifkan tegangan pada pin digital  arduino yang memiliki tegangan terukur sebesar 4,89 volt dan nilai analog yang terbaca dari tampilan serial  antara 0 sampai 1023. Nilai  0 bila tegangan analog tidak ada </w:t>
      </w:r>
      <w:r>
        <w:rPr>
          <w:rFonts w:asciiTheme="majorBidi" w:eastAsia="Calibri" w:hAnsiTheme="majorBidi" w:cstheme="majorBidi"/>
          <w:sz w:val="22"/>
          <w:szCs w:val="22"/>
          <w:lang w:val="id-ID"/>
        </w:rPr>
        <w:t>resistansi</w:t>
      </w:r>
      <w:r w:rsidRPr="002B5D22">
        <w:rPr>
          <w:rFonts w:asciiTheme="majorBidi" w:eastAsia="Calibri" w:hAnsiTheme="majorBidi" w:cstheme="majorBidi"/>
          <w:sz w:val="22"/>
          <w:szCs w:val="22"/>
          <w:lang w:val="id-ID"/>
        </w:rPr>
        <w:t xml:space="preserve"> dari tegangan sensor, dan nilainya adalah 1023 ketika tegangan diterapkan ke sensor. Pin yang digunakan pada mikrokontroler berupa tegangan dari pin power  6 ke ground (GND) dan sebagai pin analog (A0) untuk membaca nilai analog. Ada kesalahan 0,01 - 0,7 mg/dl antara data aktual dan data pengujian selama pengujian sensor. Pada </w:t>
      </w:r>
      <w:r>
        <w:rPr>
          <w:rFonts w:asciiTheme="majorBidi" w:eastAsia="Calibri" w:hAnsiTheme="majorBidi" w:cstheme="majorBidi"/>
          <w:sz w:val="22"/>
          <w:szCs w:val="22"/>
          <w:lang w:val="id-ID"/>
        </w:rPr>
        <w:t>uji</w:t>
      </w:r>
      <w:r w:rsidRPr="002B5D22">
        <w:rPr>
          <w:rFonts w:asciiTheme="majorBidi" w:eastAsia="Calibri" w:hAnsiTheme="majorBidi" w:cstheme="majorBidi"/>
          <w:sz w:val="22"/>
          <w:szCs w:val="22"/>
          <w:lang w:val="id-ID"/>
        </w:rPr>
        <w:t xml:space="preserve"> pertama, data sebenarnya 4,5 mg/dL sedangkan pembacaan 4,51 mg/dL dengan selisih 0,01 mg/dL. Untuk </w:t>
      </w:r>
      <w:r>
        <w:rPr>
          <w:rFonts w:asciiTheme="majorBidi" w:eastAsia="Calibri" w:hAnsiTheme="majorBidi" w:cstheme="majorBidi"/>
          <w:sz w:val="22"/>
          <w:szCs w:val="22"/>
          <w:lang w:val="id-ID"/>
        </w:rPr>
        <w:t>uji</w:t>
      </w:r>
      <w:r w:rsidRPr="002B5D22">
        <w:rPr>
          <w:rFonts w:asciiTheme="majorBidi" w:eastAsia="Calibri" w:hAnsiTheme="majorBidi" w:cstheme="majorBidi"/>
          <w:sz w:val="22"/>
          <w:szCs w:val="22"/>
          <w:lang w:val="id-ID"/>
        </w:rPr>
        <w:t xml:space="preserve"> kedua, data </w:t>
      </w:r>
      <w:r>
        <w:rPr>
          <w:rFonts w:asciiTheme="majorBidi" w:eastAsia="Calibri" w:hAnsiTheme="majorBidi" w:cstheme="majorBidi"/>
          <w:sz w:val="22"/>
          <w:szCs w:val="22"/>
          <w:lang w:val="id-ID"/>
        </w:rPr>
        <w:t>aktual</w:t>
      </w:r>
      <w:r w:rsidRPr="002B5D22">
        <w:rPr>
          <w:rFonts w:asciiTheme="majorBidi" w:eastAsia="Calibri" w:hAnsiTheme="majorBidi" w:cstheme="majorBidi"/>
          <w:sz w:val="22"/>
          <w:szCs w:val="22"/>
          <w:lang w:val="id-ID"/>
        </w:rPr>
        <w:t xml:space="preserve"> 6,7 ​​mg/dL sedangkan pembacaan 6 mg/dL dengan selisih 0,7 mg/dL. </w:t>
      </w:r>
      <w:r>
        <w:rPr>
          <w:rFonts w:asciiTheme="majorBidi" w:eastAsia="Calibri" w:hAnsiTheme="majorBidi" w:cstheme="majorBidi"/>
          <w:sz w:val="22"/>
          <w:szCs w:val="22"/>
          <w:lang w:val="id-ID"/>
        </w:rPr>
        <w:t>Pengujian</w:t>
      </w:r>
      <w:r w:rsidRPr="002B5D22">
        <w:rPr>
          <w:rFonts w:asciiTheme="majorBidi" w:eastAsia="Calibri" w:hAnsiTheme="majorBidi" w:cstheme="majorBidi"/>
          <w:sz w:val="22"/>
          <w:szCs w:val="22"/>
          <w:lang w:val="id-ID"/>
        </w:rPr>
        <w:t xml:space="preserve"> ketiga </w:t>
      </w:r>
      <w:r w:rsidR="007E3464">
        <w:rPr>
          <w:rFonts w:asciiTheme="majorBidi" w:eastAsia="Calibri" w:hAnsiTheme="majorBidi" w:cstheme="majorBidi"/>
          <w:sz w:val="22"/>
          <w:szCs w:val="22"/>
          <w:lang w:val="id-ID"/>
        </w:rPr>
        <w:t xml:space="preserve">nilai </w:t>
      </w:r>
      <w:r w:rsidR="007E3464">
        <w:rPr>
          <w:rFonts w:asciiTheme="majorBidi" w:eastAsia="Calibri" w:hAnsiTheme="majorBidi" w:cstheme="majorBidi"/>
          <w:sz w:val="22"/>
          <w:szCs w:val="22"/>
          <w:lang w:val="id-ID"/>
        </w:rPr>
        <w:t>aktual</w:t>
      </w:r>
      <w:r w:rsidRPr="002B5D22">
        <w:rPr>
          <w:rFonts w:asciiTheme="majorBidi" w:eastAsia="Calibri" w:hAnsiTheme="majorBidi" w:cstheme="majorBidi"/>
          <w:sz w:val="22"/>
          <w:szCs w:val="22"/>
          <w:lang w:val="id-ID"/>
        </w:rPr>
        <w:t xml:space="preserve"> 7,6 mg/dL sedangkan pembacaan 7,65 mg/dL dengan selisih 0,05 mg/dL. Pada </w:t>
      </w:r>
      <w:r w:rsidR="007E3464">
        <w:rPr>
          <w:rFonts w:asciiTheme="majorBidi" w:eastAsia="Calibri" w:hAnsiTheme="majorBidi" w:cstheme="majorBidi"/>
          <w:sz w:val="22"/>
          <w:szCs w:val="22"/>
          <w:lang w:val="id-ID"/>
        </w:rPr>
        <w:t>uji</w:t>
      </w:r>
      <w:r w:rsidRPr="002B5D22">
        <w:rPr>
          <w:rFonts w:asciiTheme="majorBidi" w:eastAsia="Calibri" w:hAnsiTheme="majorBidi" w:cstheme="majorBidi"/>
          <w:sz w:val="22"/>
          <w:szCs w:val="22"/>
          <w:lang w:val="id-ID"/>
        </w:rPr>
        <w:t xml:space="preserve"> keempat, data </w:t>
      </w:r>
      <w:r w:rsidR="007E3464">
        <w:rPr>
          <w:rFonts w:asciiTheme="majorBidi" w:eastAsia="Calibri" w:hAnsiTheme="majorBidi" w:cstheme="majorBidi"/>
          <w:sz w:val="22"/>
          <w:szCs w:val="22"/>
          <w:lang w:val="id-ID"/>
        </w:rPr>
        <w:t>aktual</w:t>
      </w:r>
      <w:r w:rsidRPr="002B5D22">
        <w:rPr>
          <w:rFonts w:asciiTheme="majorBidi" w:eastAsia="Calibri" w:hAnsiTheme="majorBidi" w:cstheme="majorBidi"/>
          <w:sz w:val="22"/>
          <w:szCs w:val="22"/>
          <w:lang w:val="id-ID"/>
        </w:rPr>
        <w:t xml:space="preserve"> adalah 4,9 mg/dL sedangkan pengukurannya adalah 4,99 mg/dL dengan selisih 0,09 mg/dL. </w:t>
      </w:r>
      <w:r w:rsidR="007E3464">
        <w:rPr>
          <w:rFonts w:asciiTheme="majorBidi" w:eastAsia="Calibri" w:hAnsiTheme="majorBidi" w:cstheme="majorBidi"/>
          <w:sz w:val="22"/>
          <w:szCs w:val="22"/>
          <w:lang w:val="id-ID"/>
        </w:rPr>
        <w:t>Pengujian</w:t>
      </w:r>
      <w:r w:rsidRPr="002B5D22">
        <w:rPr>
          <w:rFonts w:asciiTheme="majorBidi" w:eastAsia="Calibri" w:hAnsiTheme="majorBidi" w:cstheme="majorBidi"/>
          <w:sz w:val="22"/>
          <w:szCs w:val="22"/>
          <w:lang w:val="id-ID"/>
        </w:rPr>
        <w:t xml:space="preserve"> kelima </w:t>
      </w:r>
      <w:r w:rsidR="007E3464">
        <w:rPr>
          <w:rFonts w:asciiTheme="majorBidi" w:eastAsia="Calibri" w:hAnsiTheme="majorBidi" w:cstheme="majorBidi"/>
          <w:sz w:val="22"/>
          <w:szCs w:val="22"/>
          <w:lang w:val="id-ID"/>
        </w:rPr>
        <w:t>nilai aktual</w:t>
      </w:r>
      <w:r w:rsidRPr="002B5D22">
        <w:rPr>
          <w:rFonts w:asciiTheme="majorBidi" w:eastAsia="Calibri" w:hAnsiTheme="majorBidi" w:cstheme="majorBidi"/>
          <w:sz w:val="22"/>
          <w:szCs w:val="22"/>
          <w:lang w:val="id-ID"/>
        </w:rPr>
        <w:t xml:space="preserve"> 4,3 mg/dL sedangkan pengukurannya 4 mg/dL dengan selisih 0,3 mg/dL. </w:t>
      </w:r>
      <w:r w:rsidR="007E3464">
        <w:rPr>
          <w:rFonts w:asciiTheme="majorBidi" w:eastAsia="Calibri" w:hAnsiTheme="majorBidi" w:cstheme="majorBidi"/>
          <w:sz w:val="22"/>
          <w:szCs w:val="22"/>
          <w:lang w:val="id-ID"/>
        </w:rPr>
        <w:t>Pengujian</w:t>
      </w:r>
      <w:r w:rsidRPr="002B5D22">
        <w:rPr>
          <w:rFonts w:asciiTheme="majorBidi" w:eastAsia="Calibri" w:hAnsiTheme="majorBidi" w:cstheme="majorBidi"/>
          <w:sz w:val="22"/>
          <w:szCs w:val="22"/>
          <w:lang w:val="id-ID"/>
        </w:rPr>
        <w:t xml:space="preserve"> enam data </w:t>
      </w:r>
      <w:r w:rsidR="007E3464">
        <w:rPr>
          <w:rFonts w:asciiTheme="majorBidi" w:eastAsia="Calibri" w:hAnsiTheme="majorBidi" w:cstheme="majorBidi"/>
          <w:sz w:val="22"/>
          <w:szCs w:val="22"/>
          <w:lang w:val="id-ID"/>
        </w:rPr>
        <w:t>aktual</w:t>
      </w:r>
      <w:r w:rsidRPr="002B5D22">
        <w:rPr>
          <w:rFonts w:asciiTheme="majorBidi" w:eastAsia="Calibri" w:hAnsiTheme="majorBidi" w:cstheme="majorBidi"/>
          <w:sz w:val="22"/>
          <w:szCs w:val="22"/>
          <w:lang w:val="id-ID"/>
        </w:rPr>
        <w:t xml:space="preserve"> 7,4 mg/dL sedangkan bacaannya 7,6 mg/dL dengan selisih 0,2 mg/dL. </w:t>
      </w:r>
      <w:r w:rsidR="007E3464">
        <w:rPr>
          <w:rFonts w:asciiTheme="majorBidi" w:eastAsia="Calibri" w:hAnsiTheme="majorBidi" w:cstheme="majorBidi"/>
          <w:sz w:val="22"/>
          <w:szCs w:val="22"/>
          <w:lang w:val="id-ID"/>
        </w:rPr>
        <w:t>Pengujian</w:t>
      </w:r>
      <w:r w:rsidRPr="002B5D22">
        <w:rPr>
          <w:rFonts w:asciiTheme="majorBidi" w:eastAsia="Calibri" w:hAnsiTheme="majorBidi" w:cstheme="majorBidi"/>
          <w:sz w:val="22"/>
          <w:szCs w:val="22"/>
          <w:lang w:val="id-ID"/>
        </w:rPr>
        <w:t xml:space="preserve"> </w:t>
      </w:r>
      <w:r w:rsidR="007E3464">
        <w:rPr>
          <w:rFonts w:asciiTheme="majorBidi" w:eastAsia="Calibri" w:hAnsiTheme="majorBidi" w:cstheme="majorBidi"/>
          <w:sz w:val="22"/>
          <w:szCs w:val="22"/>
          <w:lang w:val="id-ID"/>
        </w:rPr>
        <w:t xml:space="preserve">ke </w:t>
      </w:r>
      <w:r w:rsidRPr="002B5D22">
        <w:rPr>
          <w:rFonts w:asciiTheme="majorBidi" w:eastAsia="Calibri" w:hAnsiTheme="majorBidi" w:cstheme="majorBidi"/>
          <w:sz w:val="22"/>
          <w:szCs w:val="22"/>
          <w:lang w:val="id-ID"/>
        </w:rPr>
        <w:t xml:space="preserve">tujuh  </w:t>
      </w:r>
      <w:r w:rsidR="007E3464">
        <w:rPr>
          <w:rFonts w:asciiTheme="majorBidi" w:eastAsia="Calibri" w:hAnsiTheme="majorBidi" w:cstheme="majorBidi"/>
          <w:sz w:val="22"/>
          <w:szCs w:val="22"/>
          <w:lang w:val="id-ID"/>
        </w:rPr>
        <w:t>nilai aktual</w:t>
      </w:r>
      <w:r w:rsidRPr="002B5D22">
        <w:rPr>
          <w:rFonts w:asciiTheme="majorBidi" w:eastAsia="Calibri" w:hAnsiTheme="majorBidi" w:cstheme="majorBidi"/>
          <w:sz w:val="22"/>
          <w:szCs w:val="22"/>
          <w:lang w:val="id-ID"/>
        </w:rPr>
        <w:t xml:space="preserve"> 8,6 mg/dL sedangkan pembacaan 8 mg/dL dengan selisih 0,6 mg/dL. Hasil dari  tujuh data pengujian  yang diperoleh dari sensor resistansi (</w:t>
      </w:r>
      <w:r w:rsidRPr="007E3464">
        <w:rPr>
          <w:rFonts w:asciiTheme="majorBidi" w:eastAsia="Calibri" w:hAnsiTheme="majorBidi" w:cstheme="majorBidi"/>
          <w:i/>
          <w:iCs/>
          <w:sz w:val="22"/>
          <w:szCs w:val="22"/>
          <w:lang w:val="id-ID"/>
        </w:rPr>
        <w:t>Autocheck</w:t>
      </w:r>
      <w:r w:rsidRPr="002B5D22">
        <w:rPr>
          <w:rFonts w:asciiTheme="majorBidi" w:eastAsia="Calibri" w:hAnsiTheme="majorBidi" w:cstheme="majorBidi"/>
          <w:sz w:val="22"/>
          <w:szCs w:val="22"/>
          <w:lang w:val="id-ID"/>
        </w:rPr>
        <w:t xml:space="preserve">) mendekati nilai aktual dari </w:t>
      </w:r>
      <w:r w:rsidRPr="007E3464">
        <w:rPr>
          <w:rFonts w:asciiTheme="majorBidi" w:eastAsia="Calibri" w:hAnsiTheme="majorBidi" w:cstheme="majorBidi"/>
          <w:i/>
          <w:iCs/>
          <w:sz w:val="22"/>
          <w:szCs w:val="22"/>
          <w:lang w:val="id-ID"/>
        </w:rPr>
        <w:t>Autocheck 3 in 1</w:t>
      </w:r>
      <w:r w:rsidR="007E3464">
        <w:rPr>
          <w:rFonts w:asciiTheme="majorBidi" w:eastAsia="Calibri" w:hAnsiTheme="majorBidi" w:cstheme="majorBidi"/>
          <w:sz w:val="22"/>
          <w:szCs w:val="22"/>
          <w:lang w:val="id-ID"/>
        </w:rPr>
        <w:t>.</w:t>
      </w:r>
      <w:r w:rsidRPr="002B5D22">
        <w:rPr>
          <w:rFonts w:asciiTheme="majorBidi" w:eastAsia="Calibri" w:hAnsiTheme="majorBidi" w:cstheme="majorBidi"/>
          <w:sz w:val="22"/>
          <w:szCs w:val="22"/>
          <w:lang w:val="id-ID"/>
        </w:rPr>
        <w:t xml:space="preserve"> </w:t>
      </w:r>
      <w:r w:rsidR="007E3464">
        <w:rPr>
          <w:rFonts w:asciiTheme="majorBidi" w:eastAsia="Calibri" w:hAnsiTheme="majorBidi" w:cstheme="majorBidi"/>
          <w:sz w:val="22"/>
          <w:szCs w:val="22"/>
          <w:lang w:val="id-ID"/>
        </w:rPr>
        <w:t>P</w:t>
      </w:r>
      <w:r w:rsidRPr="002B5D22">
        <w:rPr>
          <w:rFonts w:asciiTheme="majorBidi" w:eastAsia="Calibri" w:hAnsiTheme="majorBidi" w:cstheme="majorBidi"/>
          <w:sz w:val="22"/>
          <w:szCs w:val="22"/>
          <w:lang w:val="id-ID"/>
        </w:rPr>
        <w:t>enyimpangan pengukuran karena ketidaktepatan nilai kalibrasi  sensor resistansi, dan masing-masing strip yang ada</w:t>
      </w:r>
      <w:r w:rsidR="007E3464">
        <w:rPr>
          <w:rFonts w:asciiTheme="majorBidi" w:eastAsia="Calibri" w:hAnsiTheme="majorBidi" w:cstheme="majorBidi"/>
          <w:sz w:val="22"/>
          <w:szCs w:val="22"/>
          <w:lang w:val="id-ID"/>
        </w:rPr>
        <w:t xml:space="preserve"> membuat</w:t>
      </w:r>
      <w:r w:rsidRPr="002B5D22">
        <w:rPr>
          <w:rFonts w:asciiTheme="majorBidi" w:eastAsia="Calibri" w:hAnsiTheme="majorBidi" w:cstheme="majorBidi"/>
          <w:sz w:val="22"/>
          <w:szCs w:val="22"/>
          <w:lang w:val="id-ID"/>
        </w:rPr>
        <w:t xml:space="preserve"> hasilnya tidak bagus. </w:t>
      </w:r>
    </w:p>
    <w:p w14:paraId="3006160A" w14:textId="77777777" w:rsidR="002B5D22" w:rsidRPr="00891E35" w:rsidRDefault="002B5D22" w:rsidP="00AF505F">
      <w:pPr>
        <w:ind w:firstLine="204"/>
        <w:jc w:val="both"/>
        <w:rPr>
          <w:rFonts w:asciiTheme="majorBidi" w:eastAsia="Calibri" w:hAnsiTheme="majorBidi" w:cstheme="majorBidi"/>
          <w:sz w:val="22"/>
          <w:szCs w:val="22"/>
          <w:lang w:val="id-ID"/>
        </w:rPr>
      </w:pPr>
    </w:p>
    <w:p w14:paraId="3D9D18A3" w14:textId="4718DF60" w:rsidR="00AF505F" w:rsidRPr="00C62A31" w:rsidRDefault="00AF505F" w:rsidP="00AF505F">
      <w:pPr>
        <w:jc w:val="center"/>
        <w:rPr>
          <w:rFonts w:asciiTheme="majorBidi" w:hAnsiTheme="majorBidi" w:cstheme="majorBidi"/>
        </w:rPr>
      </w:pPr>
      <w:r w:rsidRPr="00C62A31">
        <w:rPr>
          <w:rFonts w:asciiTheme="majorBidi" w:hAnsiTheme="majorBidi" w:cstheme="majorBidi"/>
        </w:rPr>
        <w:t>Tabel 2</w:t>
      </w:r>
      <w:r w:rsidR="00C62A31">
        <w:rPr>
          <w:rFonts w:asciiTheme="majorBidi" w:hAnsiTheme="majorBidi" w:cstheme="majorBidi"/>
          <w:lang w:val="id-ID"/>
        </w:rPr>
        <w:t>.</w:t>
      </w:r>
      <w:r w:rsidRPr="00C62A31">
        <w:rPr>
          <w:rFonts w:asciiTheme="majorBidi" w:hAnsiTheme="majorBidi" w:cstheme="majorBidi"/>
        </w:rPr>
        <w:t xml:space="preserve"> Nilai Analog dan Pengukuran Sensor Resistansi (</w:t>
      </w:r>
      <w:r w:rsidRPr="00C62A31">
        <w:rPr>
          <w:rFonts w:asciiTheme="majorBidi" w:hAnsiTheme="majorBidi" w:cstheme="majorBidi"/>
          <w:i/>
        </w:rPr>
        <w:t>autocheck</w:t>
      </w:r>
      <w:r w:rsidRPr="00C62A31">
        <w:rPr>
          <w:rFonts w:asciiTheme="majorBidi" w:hAnsiTheme="majorBidi" w:cstheme="majorBidi"/>
        </w:rPr>
        <w:t>)</w:t>
      </w:r>
    </w:p>
    <w:tbl>
      <w:tblPr>
        <w:tblStyle w:val="TableGrid"/>
        <w:tblW w:w="50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843"/>
        <w:gridCol w:w="1842"/>
      </w:tblGrid>
      <w:tr w:rsidR="00AF505F" w:rsidRPr="00C62A31" w14:paraId="5AD10AF4" w14:textId="77777777" w:rsidTr="00C62A31">
        <w:trPr>
          <w:trHeight w:val="330"/>
          <w:jc w:val="center"/>
        </w:trPr>
        <w:tc>
          <w:tcPr>
            <w:tcW w:w="1413" w:type="dxa"/>
            <w:tcBorders>
              <w:top w:val="single" w:sz="12" w:space="0" w:color="auto"/>
              <w:bottom w:val="single" w:sz="12" w:space="0" w:color="auto"/>
            </w:tcBorders>
            <w:noWrap/>
            <w:hideMark/>
          </w:tcPr>
          <w:p w14:paraId="2CFC9EC5" w14:textId="5D4C0DC8" w:rsidR="00AF505F" w:rsidRPr="00C62A31" w:rsidRDefault="00AF505F" w:rsidP="00AF505F">
            <w:pPr>
              <w:jc w:val="center"/>
              <w:rPr>
                <w:rFonts w:asciiTheme="majorBidi" w:hAnsiTheme="majorBidi" w:cstheme="majorBidi"/>
                <w:sz w:val="20"/>
                <w:szCs w:val="20"/>
              </w:rPr>
            </w:pPr>
            <w:r w:rsidRPr="00C62A31">
              <w:rPr>
                <w:rFonts w:asciiTheme="majorBidi" w:hAnsiTheme="majorBidi" w:cstheme="majorBidi"/>
                <w:sz w:val="20"/>
                <w:szCs w:val="20"/>
              </w:rPr>
              <w:t>Sensor Resistansi</w:t>
            </w:r>
          </w:p>
          <w:p w14:paraId="7263B00C" w14:textId="77777777" w:rsidR="00AF505F" w:rsidRPr="00C62A31" w:rsidRDefault="00AF505F" w:rsidP="00AF505F">
            <w:pPr>
              <w:jc w:val="center"/>
              <w:rPr>
                <w:rFonts w:asciiTheme="majorBidi" w:hAnsiTheme="majorBidi" w:cstheme="majorBidi"/>
                <w:sz w:val="20"/>
                <w:szCs w:val="20"/>
              </w:rPr>
            </w:pPr>
            <w:r w:rsidRPr="00C62A31">
              <w:rPr>
                <w:rFonts w:asciiTheme="majorBidi" w:hAnsiTheme="majorBidi" w:cstheme="majorBidi"/>
                <w:sz w:val="20"/>
                <w:szCs w:val="20"/>
              </w:rPr>
              <w:t>(Nilai Analog)</w:t>
            </w:r>
          </w:p>
        </w:tc>
        <w:tc>
          <w:tcPr>
            <w:tcW w:w="1843" w:type="dxa"/>
            <w:tcBorders>
              <w:top w:val="single" w:sz="12" w:space="0" w:color="auto"/>
              <w:bottom w:val="single" w:sz="12" w:space="0" w:color="auto"/>
            </w:tcBorders>
            <w:noWrap/>
            <w:hideMark/>
          </w:tcPr>
          <w:p w14:paraId="7565BD4F" w14:textId="2685D762" w:rsidR="00AF505F" w:rsidRPr="00C62A31" w:rsidRDefault="00AF505F" w:rsidP="00AF505F">
            <w:pPr>
              <w:jc w:val="center"/>
              <w:rPr>
                <w:rFonts w:asciiTheme="majorBidi" w:hAnsiTheme="majorBidi" w:cstheme="majorBidi"/>
                <w:sz w:val="20"/>
                <w:szCs w:val="20"/>
              </w:rPr>
            </w:pPr>
            <w:r w:rsidRPr="00C62A31">
              <w:rPr>
                <w:rFonts w:asciiTheme="majorBidi" w:hAnsiTheme="majorBidi" w:cstheme="majorBidi"/>
                <w:sz w:val="20"/>
                <w:szCs w:val="20"/>
              </w:rPr>
              <w:t>Sensor Resistansi (Data Pengukuran) (mg/dL)</w:t>
            </w:r>
          </w:p>
          <w:p w14:paraId="5B1C70C4" w14:textId="0E8CD8F6" w:rsidR="00AF505F" w:rsidRPr="00C62A31" w:rsidRDefault="00AF505F" w:rsidP="00AF505F">
            <w:pPr>
              <w:rPr>
                <w:rFonts w:asciiTheme="majorBidi" w:hAnsiTheme="majorBidi" w:cstheme="majorBidi"/>
                <w:sz w:val="20"/>
                <w:szCs w:val="20"/>
              </w:rPr>
            </w:pPr>
          </w:p>
        </w:tc>
        <w:tc>
          <w:tcPr>
            <w:tcW w:w="1842" w:type="dxa"/>
            <w:tcBorders>
              <w:top w:val="single" w:sz="12" w:space="0" w:color="auto"/>
              <w:bottom w:val="single" w:sz="12" w:space="0" w:color="auto"/>
            </w:tcBorders>
          </w:tcPr>
          <w:p w14:paraId="566ED633" w14:textId="6A4A5868" w:rsidR="00AF505F" w:rsidRPr="00C62A31" w:rsidRDefault="00AF505F" w:rsidP="00C62A31">
            <w:pPr>
              <w:jc w:val="center"/>
              <w:rPr>
                <w:rFonts w:asciiTheme="majorBidi" w:hAnsiTheme="majorBidi" w:cstheme="majorBidi"/>
                <w:sz w:val="20"/>
                <w:szCs w:val="20"/>
              </w:rPr>
            </w:pPr>
            <w:r w:rsidRPr="00C62A31">
              <w:rPr>
                <w:rFonts w:asciiTheme="majorBidi" w:hAnsiTheme="majorBidi" w:cstheme="majorBidi"/>
                <w:sz w:val="20"/>
                <w:szCs w:val="20"/>
              </w:rPr>
              <w:t>Tegangan Data Sensor Resistansi</w:t>
            </w:r>
          </w:p>
          <w:p w14:paraId="751C540A" w14:textId="77777777" w:rsidR="00AF505F" w:rsidRPr="00C62A31" w:rsidRDefault="00AF505F" w:rsidP="00AF505F">
            <w:pPr>
              <w:jc w:val="center"/>
              <w:rPr>
                <w:rFonts w:asciiTheme="majorBidi" w:hAnsiTheme="majorBidi" w:cstheme="majorBidi"/>
                <w:sz w:val="20"/>
                <w:szCs w:val="20"/>
              </w:rPr>
            </w:pPr>
            <w:r w:rsidRPr="00C62A31">
              <w:rPr>
                <w:rFonts w:asciiTheme="majorBidi" w:hAnsiTheme="majorBidi" w:cstheme="majorBidi"/>
                <w:sz w:val="20"/>
                <w:szCs w:val="20"/>
              </w:rPr>
              <w:t>(Volt)</w:t>
            </w:r>
          </w:p>
        </w:tc>
      </w:tr>
      <w:tr w:rsidR="00AF505F" w:rsidRPr="00C62A31" w14:paraId="4F8C16DE" w14:textId="77777777" w:rsidTr="00C62A31">
        <w:trPr>
          <w:trHeight w:val="330"/>
          <w:jc w:val="center"/>
        </w:trPr>
        <w:tc>
          <w:tcPr>
            <w:tcW w:w="1413" w:type="dxa"/>
            <w:tcBorders>
              <w:top w:val="single" w:sz="12" w:space="0" w:color="auto"/>
            </w:tcBorders>
            <w:noWrap/>
          </w:tcPr>
          <w:p w14:paraId="209E0E48" w14:textId="77777777" w:rsidR="00AF505F" w:rsidRPr="00C62A31" w:rsidRDefault="00AF505F" w:rsidP="00AF505F">
            <w:pPr>
              <w:jc w:val="center"/>
              <w:rPr>
                <w:rFonts w:asciiTheme="majorBidi" w:hAnsiTheme="majorBidi" w:cstheme="majorBidi"/>
                <w:sz w:val="20"/>
                <w:szCs w:val="20"/>
              </w:rPr>
            </w:pPr>
            <w:r w:rsidRPr="00C62A31">
              <w:rPr>
                <w:rFonts w:asciiTheme="majorBidi" w:hAnsiTheme="majorBidi" w:cstheme="majorBidi"/>
                <w:sz w:val="20"/>
                <w:szCs w:val="20"/>
              </w:rPr>
              <w:t>441,03</w:t>
            </w:r>
          </w:p>
        </w:tc>
        <w:tc>
          <w:tcPr>
            <w:tcW w:w="1843" w:type="dxa"/>
            <w:tcBorders>
              <w:top w:val="single" w:sz="12" w:space="0" w:color="auto"/>
            </w:tcBorders>
            <w:noWrap/>
          </w:tcPr>
          <w:p w14:paraId="6A969940" w14:textId="77777777" w:rsidR="00AF505F" w:rsidRPr="00C62A31" w:rsidRDefault="00AF505F" w:rsidP="00AF505F">
            <w:pPr>
              <w:jc w:val="center"/>
              <w:rPr>
                <w:rFonts w:asciiTheme="majorBidi" w:hAnsiTheme="majorBidi" w:cstheme="majorBidi"/>
                <w:sz w:val="20"/>
                <w:szCs w:val="20"/>
              </w:rPr>
            </w:pPr>
            <w:r w:rsidRPr="00C62A31">
              <w:rPr>
                <w:rFonts w:asciiTheme="majorBidi" w:hAnsiTheme="majorBidi" w:cstheme="majorBidi"/>
                <w:sz w:val="20"/>
                <w:szCs w:val="20"/>
              </w:rPr>
              <w:t>4,51</w:t>
            </w:r>
          </w:p>
        </w:tc>
        <w:tc>
          <w:tcPr>
            <w:tcW w:w="1842" w:type="dxa"/>
            <w:tcBorders>
              <w:top w:val="single" w:sz="12" w:space="0" w:color="auto"/>
            </w:tcBorders>
          </w:tcPr>
          <w:p w14:paraId="2E8215D3" w14:textId="77777777" w:rsidR="00AF505F" w:rsidRPr="00C62A31" w:rsidRDefault="00AF505F" w:rsidP="00AF505F">
            <w:pPr>
              <w:jc w:val="center"/>
              <w:rPr>
                <w:rFonts w:asciiTheme="majorBidi" w:hAnsiTheme="majorBidi" w:cstheme="majorBidi"/>
                <w:sz w:val="20"/>
                <w:szCs w:val="20"/>
              </w:rPr>
            </w:pPr>
            <w:r w:rsidRPr="00C62A31">
              <w:rPr>
                <w:rFonts w:asciiTheme="majorBidi" w:hAnsiTheme="majorBidi" w:cstheme="majorBidi"/>
                <w:sz w:val="20"/>
                <w:szCs w:val="20"/>
              </w:rPr>
              <w:t>2,16</w:t>
            </w:r>
          </w:p>
        </w:tc>
      </w:tr>
      <w:tr w:rsidR="00AF505F" w:rsidRPr="00C62A31" w14:paraId="46B95EA6" w14:textId="77777777" w:rsidTr="00C62A31">
        <w:trPr>
          <w:trHeight w:val="330"/>
          <w:jc w:val="center"/>
        </w:trPr>
        <w:tc>
          <w:tcPr>
            <w:tcW w:w="1413" w:type="dxa"/>
            <w:noWrap/>
          </w:tcPr>
          <w:p w14:paraId="4C562CF9" w14:textId="77777777" w:rsidR="00AF505F" w:rsidRPr="00C62A31" w:rsidRDefault="00AF505F" w:rsidP="00AF505F">
            <w:pPr>
              <w:jc w:val="center"/>
              <w:rPr>
                <w:rFonts w:asciiTheme="majorBidi" w:hAnsiTheme="majorBidi" w:cstheme="majorBidi"/>
                <w:sz w:val="20"/>
                <w:szCs w:val="20"/>
              </w:rPr>
            </w:pPr>
            <w:r w:rsidRPr="00C62A31">
              <w:rPr>
                <w:rFonts w:asciiTheme="majorBidi" w:hAnsiTheme="majorBidi" w:cstheme="majorBidi"/>
                <w:sz w:val="20"/>
                <w:szCs w:val="20"/>
              </w:rPr>
              <w:t>586,74</w:t>
            </w:r>
          </w:p>
        </w:tc>
        <w:tc>
          <w:tcPr>
            <w:tcW w:w="1843" w:type="dxa"/>
            <w:noWrap/>
          </w:tcPr>
          <w:p w14:paraId="21081CA2" w14:textId="77777777" w:rsidR="00AF505F" w:rsidRPr="00C62A31" w:rsidRDefault="00AF505F" w:rsidP="00AF505F">
            <w:pPr>
              <w:jc w:val="center"/>
              <w:rPr>
                <w:rFonts w:asciiTheme="majorBidi" w:hAnsiTheme="majorBidi" w:cstheme="majorBidi"/>
                <w:sz w:val="20"/>
                <w:szCs w:val="20"/>
              </w:rPr>
            </w:pPr>
            <w:r w:rsidRPr="00C62A31">
              <w:rPr>
                <w:rFonts w:asciiTheme="majorBidi" w:hAnsiTheme="majorBidi" w:cstheme="majorBidi"/>
                <w:sz w:val="20"/>
                <w:szCs w:val="20"/>
              </w:rPr>
              <w:t>6</w:t>
            </w:r>
          </w:p>
        </w:tc>
        <w:tc>
          <w:tcPr>
            <w:tcW w:w="1842" w:type="dxa"/>
          </w:tcPr>
          <w:p w14:paraId="4F3F33F7" w14:textId="77777777" w:rsidR="00AF505F" w:rsidRPr="00C62A31" w:rsidRDefault="00AF505F" w:rsidP="00AF505F">
            <w:pPr>
              <w:jc w:val="center"/>
              <w:rPr>
                <w:rFonts w:asciiTheme="majorBidi" w:hAnsiTheme="majorBidi" w:cstheme="majorBidi"/>
                <w:sz w:val="20"/>
                <w:szCs w:val="20"/>
              </w:rPr>
            </w:pPr>
            <w:r w:rsidRPr="00C62A31">
              <w:rPr>
                <w:rFonts w:asciiTheme="majorBidi" w:hAnsiTheme="majorBidi" w:cstheme="majorBidi"/>
                <w:sz w:val="20"/>
                <w:szCs w:val="20"/>
              </w:rPr>
              <w:t>2,87</w:t>
            </w:r>
          </w:p>
        </w:tc>
      </w:tr>
      <w:tr w:rsidR="00AF505F" w:rsidRPr="00C62A31" w14:paraId="74C3B1BD" w14:textId="77777777" w:rsidTr="00C62A31">
        <w:trPr>
          <w:trHeight w:val="330"/>
          <w:jc w:val="center"/>
        </w:trPr>
        <w:tc>
          <w:tcPr>
            <w:tcW w:w="1413" w:type="dxa"/>
            <w:noWrap/>
          </w:tcPr>
          <w:p w14:paraId="5070F0ED" w14:textId="77777777" w:rsidR="00AF505F" w:rsidRPr="00C62A31" w:rsidRDefault="00AF505F" w:rsidP="00AF505F">
            <w:pPr>
              <w:jc w:val="center"/>
              <w:rPr>
                <w:rFonts w:asciiTheme="majorBidi" w:hAnsiTheme="majorBidi" w:cstheme="majorBidi"/>
                <w:sz w:val="20"/>
                <w:szCs w:val="20"/>
              </w:rPr>
            </w:pPr>
            <w:r w:rsidRPr="00C62A31">
              <w:rPr>
                <w:rFonts w:asciiTheme="majorBidi" w:hAnsiTheme="majorBidi" w:cstheme="majorBidi"/>
                <w:sz w:val="20"/>
                <w:szCs w:val="20"/>
              </w:rPr>
              <w:t>748,09</w:t>
            </w:r>
          </w:p>
        </w:tc>
        <w:tc>
          <w:tcPr>
            <w:tcW w:w="1843" w:type="dxa"/>
            <w:noWrap/>
          </w:tcPr>
          <w:p w14:paraId="17D7A026" w14:textId="77777777" w:rsidR="00AF505F" w:rsidRPr="00C62A31" w:rsidRDefault="00AF505F" w:rsidP="00AF505F">
            <w:pPr>
              <w:jc w:val="center"/>
              <w:rPr>
                <w:rFonts w:asciiTheme="majorBidi" w:hAnsiTheme="majorBidi" w:cstheme="majorBidi"/>
                <w:sz w:val="20"/>
                <w:szCs w:val="20"/>
              </w:rPr>
            </w:pPr>
            <w:r w:rsidRPr="00C62A31">
              <w:rPr>
                <w:rFonts w:asciiTheme="majorBidi" w:hAnsiTheme="majorBidi" w:cstheme="majorBidi"/>
                <w:sz w:val="20"/>
                <w:szCs w:val="20"/>
              </w:rPr>
              <w:t>7,65</w:t>
            </w:r>
          </w:p>
        </w:tc>
        <w:tc>
          <w:tcPr>
            <w:tcW w:w="1842" w:type="dxa"/>
          </w:tcPr>
          <w:p w14:paraId="4627826F" w14:textId="77777777" w:rsidR="00AF505F" w:rsidRPr="00C62A31" w:rsidRDefault="00AF505F" w:rsidP="00AF505F">
            <w:pPr>
              <w:jc w:val="center"/>
              <w:rPr>
                <w:rFonts w:asciiTheme="majorBidi" w:hAnsiTheme="majorBidi" w:cstheme="majorBidi"/>
                <w:sz w:val="20"/>
                <w:szCs w:val="20"/>
              </w:rPr>
            </w:pPr>
            <w:r w:rsidRPr="00C62A31">
              <w:rPr>
                <w:rFonts w:asciiTheme="majorBidi" w:hAnsiTheme="majorBidi" w:cstheme="majorBidi"/>
                <w:sz w:val="20"/>
                <w:szCs w:val="20"/>
              </w:rPr>
              <w:t>3,66</w:t>
            </w:r>
          </w:p>
        </w:tc>
      </w:tr>
      <w:tr w:rsidR="00AF505F" w:rsidRPr="00C62A31" w14:paraId="63DBB41B" w14:textId="77777777" w:rsidTr="00C62A31">
        <w:trPr>
          <w:trHeight w:val="330"/>
          <w:jc w:val="center"/>
        </w:trPr>
        <w:tc>
          <w:tcPr>
            <w:tcW w:w="1413" w:type="dxa"/>
            <w:noWrap/>
          </w:tcPr>
          <w:p w14:paraId="1286A290" w14:textId="77777777" w:rsidR="00AF505F" w:rsidRPr="00C62A31" w:rsidRDefault="00AF505F" w:rsidP="00AF505F">
            <w:pPr>
              <w:jc w:val="center"/>
              <w:rPr>
                <w:rFonts w:asciiTheme="majorBidi" w:hAnsiTheme="majorBidi" w:cstheme="majorBidi"/>
                <w:sz w:val="20"/>
                <w:szCs w:val="20"/>
              </w:rPr>
            </w:pPr>
            <w:r w:rsidRPr="00C62A31">
              <w:rPr>
                <w:rFonts w:asciiTheme="majorBidi" w:hAnsiTheme="majorBidi" w:cstheme="majorBidi"/>
                <w:sz w:val="20"/>
                <w:szCs w:val="20"/>
              </w:rPr>
              <w:t>488,00</w:t>
            </w:r>
          </w:p>
        </w:tc>
        <w:tc>
          <w:tcPr>
            <w:tcW w:w="1843" w:type="dxa"/>
            <w:noWrap/>
          </w:tcPr>
          <w:p w14:paraId="52172E60" w14:textId="77777777" w:rsidR="00AF505F" w:rsidRPr="00C62A31" w:rsidRDefault="00AF505F" w:rsidP="00AF505F">
            <w:pPr>
              <w:jc w:val="center"/>
              <w:rPr>
                <w:rFonts w:asciiTheme="majorBidi" w:hAnsiTheme="majorBidi" w:cstheme="majorBidi"/>
                <w:sz w:val="20"/>
                <w:szCs w:val="20"/>
              </w:rPr>
            </w:pPr>
            <w:r w:rsidRPr="00C62A31">
              <w:rPr>
                <w:rFonts w:asciiTheme="majorBidi" w:hAnsiTheme="majorBidi" w:cstheme="majorBidi"/>
                <w:sz w:val="20"/>
                <w:szCs w:val="20"/>
              </w:rPr>
              <w:t>4,99</w:t>
            </w:r>
          </w:p>
        </w:tc>
        <w:tc>
          <w:tcPr>
            <w:tcW w:w="1842" w:type="dxa"/>
          </w:tcPr>
          <w:p w14:paraId="5E5AFE54" w14:textId="77777777" w:rsidR="00AF505F" w:rsidRPr="00C62A31" w:rsidRDefault="00AF505F" w:rsidP="00AF505F">
            <w:pPr>
              <w:jc w:val="center"/>
              <w:rPr>
                <w:rFonts w:asciiTheme="majorBidi" w:hAnsiTheme="majorBidi" w:cstheme="majorBidi"/>
                <w:sz w:val="20"/>
                <w:szCs w:val="20"/>
              </w:rPr>
            </w:pPr>
            <w:r w:rsidRPr="00C62A31">
              <w:rPr>
                <w:rFonts w:asciiTheme="majorBidi" w:hAnsiTheme="majorBidi" w:cstheme="majorBidi"/>
                <w:sz w:val="20"/>
                <w:szCs w:val="20"/>
              </w:rPr>
              <w:t>2,38</w:t>
            </w:r>
          </w:p>
        </w:tc>
      </w:tr>
      <w:tr w:rsidR="00AF505F" w:rsidRPr="00C62A31" w14:paraId="471C6ECB" w14:textId="77777777" w:rsidTr="00C62A31">
        <w:trPr>
          <w:trHeight w:val="330"/>
          <w:jc w:val="center"/>
        </w:trPr>
        <w:tc>
          <w:tcPr>
            <w:tcW w:w="1413" w:type="dxa"/>
            <w:noWrap/>
          </w:tcPr>
          <w:p w14:paraId="7E99569B" w14:textId="77777777" w:rsidR="00AF505F" w:rsidRPr="00C62A31" w:rsidRDefault="00AF505F" w:rsidP="00AF505F">
            <w:pPr>
              <w:jc w:val="center"/>
              <w:rPr>
                <w:rFonts w:asciiTheme="majorBidi" w:hAnsiTheme="majorBidi" w:cstheme="majorBidi"/>
                <w:sz w:val="20"/>
                <w:szCs w:val="20"/>
              </w:rPr>
            </w:pPr>
            <w:r w:rsidRPr="00C62A31">
              <w:rPr>
                <w:rFonts w:asciiTheme="majorBidi" w:hAnsiTheme="majorBidi" w:cstheme="majorBidi"/>
                <w:sz w:val="20"/>
                <w:szCs w:val="20"/>
              </w:rPr>
              <w:t>391,16</w:t>
            </w:r>
          </w:p>
        </w:tc>
        <w:tc>
          <w:tcPr>
            <w:tcW w:w="1843" w:type="dxa"/>
            <w:noWrap/>
          </w:tcPr>
          <w:p w14:paraId="5B9C809A" w14:textId="77777777" w:rsidR="00AF505F" w:rsidRPr="00C62A31" w:rsidRDefault="00AF505F" w:rsidP="00AF505F">
            <w:pPr>
              <w:jc w:val="center"/>
              <w:rPr>
                <w:rFonts w:asciiTheme="majorBidi" w:hAnsiTheme="majorBidi" w:cstheme="majorBidi"/>
                <w:sz w:val="20"/>
                <w:szCs w:val="20"/>
              </w:rPr>
            </w:pPr>
            <w:r w:rsidRPr="00C62A31">
              <w:rPr>
                <w:rFonts w:asciiTheme="majorBidi" w:hAnsiTheme="majorBidi" w:cstheme="majorBidi"/>
                <w:sz w:val="20"/>
                <w:szCs w:val="20"/>
              </w:rPr>
              <w:t>4</w:t>
            </w:r>
          </w:p>
        </w:tc>
        <w:tc>
          <w:tcPr>
            <w:tcW w:w="1842" w:type="dxa"/>
          </w:tcPr>
          <w:p w14:paraId="1DFE7D5F" w14:textId="77777777" w:rsidR="00AF505F" w:rsidRPr="00C62A31" w:rsidRDefault="00AF505F" w:rsidP="00AF505F">
            <w:pPr>
              <w:jc w:val="center"/>
              <w:rPr>
                <w:rFonts w:asciiTheme="majorBidi" w:hAnsiTheme="majorBidi" w:cstheme="majorBidi"/>
                <w:sz w:val="20"/>
                <w:szCs w:val="20"/>
              </w:rPr>
            </w:pPr>
            <w:r w:rsidRPr="00C62A31">
              <w:rPr>
                <w:rFonts w:asciiTheme="majorBidi" w:hAnsiTheme="majorBidi" w:cstheme="majorBidi"/>
                <w:sz w:val="20"/>
                <w:szCs w:val="20"/>
              </w:rPr>
              <w:t>1,91</w:t>
            </w:r>
          </w:p>
        </w:tc>
      </w:tr>
      <w:tr w:rsidR="00AF505F" w:rsidRPr="00C62A31" w14:paraId="753B90A0" w14:textId="77777777" w:rsidTr="00C62A31">
        <w:trPr>
          <w:trHeight w:val="330"/>
          <w:jc w:val="center"/>
        </w:trPr>
        <w:tc>
          <w:tcPr>
            <w:tcW w:w="1413" w:type="dxa"/>
            <w:noWrap/>
          </w:tcPr>
          <w:p w14:paraId="28D32DF3" w14:textId="77777777" w:rsidR="00AF505F" w:rsidRPr="00C62A31" w:rsidRDefault="00AF505F" w:rsidP="00AF505F">
            <w:pPr>
              <w:jc w:val="center"/>
              <w:rPr>
                <w:rFonts w:asciiTheme="majorBidi" w:hAnsiTheme="majorBidi" w:cstheme="majorBidi"/>
                <w:sz w:val="20"/>
                <w:szCs w:val="20"/>
              </w:rPr>
            </w:pPr>
            <w:r w:rsidRPr="00C62A31">
              <w:rPr>
                <w:rFonts w:asciiTheme="majorBidi" w:hAnsiTheme="majorBidi" w:cstheme="majorBidi"/>
                <w:sz w:val="20"/>
                <w:szCs w:val="20"/>
              </w:rPr>
              <w:t>772,54</w:t>
            </w:r>
          </w:p>
        </w:tc>
        <w:tc>
          <w:tcPr>
            <w:tcW w:w="1843" w:type="dxa"/>
            <w:noWrap/>
          </w:tcPr>
          <w:p w14:paraId="489692B3" w14:textId="77777777" w:rsidR="00AF505F" w:rsidRPr="00C62A31" w:rsidRDefault="00AF505F" w:rsidP="00AF505F">
            <w:pPr>
              <w:jc w:val="center"/>
              <w:rPr>
                <w:rFonts w:asciiTheme="majorBidi" w:hAnsiTheme="majorBidi" w:cstheme="majorBidi"/>
                <w:sz w:val="20"/>
                <w:szCs w:val="20"/>
              </w:rPr>
            </w:pPr>
            <w:r w:rsidRPr="00C62A31">
              <w:rPr>
                <w:rFonts w:asciiTheme="majorBidi" w:hAnsiTheme="majorBidi" w:cstheme="majorBidi"/>
                <w:sz w:val="20"/>
                <w:szCs w:val="20"/>
              </w:rPr>
              <w:t>7,6</w:t>
            </w:r>
          </w:p>
        </w:tc>
        <w:tc>
          <w:tcPr>
            <w:tcW w:w="1842" w:type="dxa"/>
          </w:tcPr>
          <w:p w14:paraId="5386CB8C" w14:textId="77777777" w:rsidR="00AF505F" w:rsidRPr="00C62A31" w:rsidRDefault="00AF505F" w:rsidP="00AF505F">
            <w:pPr>
              <w:jc w:val="center"/>
              <w:rPr>
                <w:rFonts w:asciiTheme="majorBidi" w:hAnsiTheme="majorBidi" w:cstheme="majorBidi"/>
                <w:sz w:val="20"/>
                <w:szCs w:val="20"/>
              </w:rPr>
            </w:pPr>
            <w:r w:rsidRPr="00C62A31">
              <w:rPr>
                <w:rFonts w:asciiTheme="majorBidi" w:hAnsiTheme="majorBidi" w:cstheme="majorBidi"/>
                <w:sz w:val="20"/>
                <w:szCs w:val="20"/>
              </w:rPr>
              <w:t>3,77</w:t>
            </w:r>
          </w:p>
        </w:tc>
      </w:tr>
      <w:tr w:rsidR="00AF505F" w:rsidRPr="00C62A31" w14:paraId="44C8D499" w14:textId="77777777" w:rsidTr="00C62A31">
        <w:trPr>
          <w:trHeight w:val="330"/>
          <w:jc w:val="center"/>
        </w:trPr>
        <w:tc>
          <w:tcPr>
            <w:tcW w:w="1413" w:type="dxa"/>
            <w:noWrap/>
          </w:tcPr>
          <w:p w14:paraId="09283101" w14:textId="77777777" w:rsidR="00AF505F" w:rsidRPr="00C62A31" w:rsidRDefault="00AF505F" w:rsidP="00AF505F">
            <w:pPr>
              <w:jc w:val="center"/>
              <w:rPr>
                <w:rFonts w:asciiTheme="majorBidi" w:hAnsiTheme="majorBidi" w:cstheme="majorBidi"/>
                <w:sz w:val="20"/>
                <w:szCs w:val="20"/>
              </w:rPr>
            </w:pPr>
            <w:r w:rsidRPr="00C62A31">
              <w:rPr>
                <w:rFonts w:asciiTheme="majorBidi" w:hAnsiTheme="majorBidi" w:cstheme="majorBidi"/>
                <w:sz w:val="20"/>
                <w:szCs w:val="20"/>
              </w:rPr>
              <w:t>782,32</w:t>
            </w:r>
          </w:p>
        </w:tc>
        <w:tc>
          <w:tcPr>
            <w:tcW w:w="1843" w:type="dxa"/>
            <w:noWrap/>
          </w:tcPr>
          <w:p w14:paraId="65ECB5F9" w14:textId="77777777" w:rsidR="00AF505F" w:rsidRPr="00C62A31" w:rsidRDefault="00AF505F" w:rsidP="00AF505F">
            <w:pPr>
              <w:jc w:val="center"/>
              <w:rPr>
                <w:rFonts w:asciiTheme="majorBidi" w:hAnsiTheme="majorBidi" w:cstheme="majorBidi"/>
                <w:sz w:val="20"/>
                <w:szCs w:val="20"/>
              </w:rPr>
            </w:pPr>
            <w:r w:rsidRPr="00C62A31">
              <w:rPr>
                <w:rFonts w:asciiTheme="majorBidi" w:hAnsiTheme="majorBidi" w:cstheme="majorBidi"/>
                <w:sz w:val="20"/>
                <w:szCs w:val="20"/>
              </w:rPr>
              <w:t>8</w:t>
            </w:r>
          </w:p>
        </w:tc>
        <w:tc>
          <w:tcPr>
            <w:tcW w:w="1842" w:type="dxa"/>
          </w:tcPr>
          <w:p w14:paraId="450DFDA7" w14:textId="77777777" w:rsidR="00AF505F" w:rsidRPr="00C62A31" w:rsidRDefault="00AF505F" w:rsidP="00AF505F">
            <w:pPr>
              <w:jc w:val="center"/>
              <w:rPr>
                <w:rFonts w:asciiTheme="majorBidi" w:hAnsiTheme="majorBidi" w:cstheme="majorBidi"/>
                <w:sz w:val="20"/>
                <w:szCs w:val="20"/>
              </w:rPr>
            </w:pPr>
            <w:r w:rsidRPr="00C62A31">
              <w:rPr>
                <w:rFonts w:asciiTheme="majorBidi" w:hAnsiTheme="majorBidi" w:cstheme="majorBidi"/>
                <w:sz w:val="20"/>
                <w:szCs w:val="20"/>
              </w:rPr>
              <w:t>3,82</w:t>
            </w:r>
          </w:p>
        </w:tc>
      </w:tr>
    </w:tbl>
    <w:p w14:paraId="1161298A" w14:textId="77777777" w:rsidR="002E3CD7" w:rsidRPr="00891E35" w:rsidRDefault="002E3CD7" w:rsidP="00AF505F">
      <w:pPr>
        <w:autoSpaceDE w:val="0"/>
        <w:autoSpaceDN w:val="0"/>
        <w:adjustRightInd w:val="0"/>
        <w:ind w:firstLine="204"/>
        <w:jc w:val="both"/>
        <w:rPr>
          <w:rFonts w:asciiTheme="majorBidi" w:hAnsiTheme="majorBidi" w:cstheme="majorBidi"/>
          <w:sz w:val="22"/>
          <w:szCs w:val="22"/>
        </w:rPr>
      </w:pPr>
    </w:p>
    <w:p w14:paraId="6F17B66A" w14:textId="77777777" w:rsidR="007E3464" w:rsidRDefault="007E3464" w:rsidP="007E3464">
      <w:pPr>
        <w:ind w:firstLine="284"/>
        <w:jc w:val="both"/>
        <w:rPr>
          <w:rFonts w:asciiTheme="majorBidi" w:hAnsiTheme="majorBidi" w:cstheme="majorBidi"/>
          <w:sz w:val="22"/>
          <w:szCs w:val="22"/>
        </w:rPr>
      </w:pPr>
      <w:r>
        <w:rPr>
          <w:rFonts w:asciiTheme="majorBidi" w:hAnsiTheme="majorBidi" w:cstheme="majorBidi"/>
          <w:sz w:val="22"/>
          <w:szCs w:val="22"/>
          <w:lang w:val="id-ID"/>
        </w:rPr>
        <w:t>Pembacaan</w:t>
      </w:r>
      <w:r w:rsidRPr="007E3464">
        <w:rPr>
          <w:rFonts w:asciiTheme="majorBidi" w:hAnsiTheme="majorBidi" w:cstheme="majorBidi"/>
          <w:sz w:val="22"/>
          <w:szCs w:val="22"/>
        </w:rPr>
        <w:t xml:space="preserve"> nilai sensor analog dengan hasil setelah </w:t>
      </w:r>
      <w:r>
        <w:rPr>
          <w:rFonts w:asciiTheme="majorBidi" w:hAnsiTheme="majorBidi" w:cstheme="majorBidi"/>
          <w:sz w:val="22"/>
          <w:szCs w:val="22"/>
          <w:lang w:val="id-ID"/>
        </w:rPr>
        <w:t>dikalibrasi,</w:t>
      </w:r>
      <w:r w:rsidRPr="007E3464">
        <w:rPr>
          <w:rFonts w:asciiTheme="majorBidi" w:hAnsiTheme="majorBidi" w:cstheme="majorBidi"/>
          <w:sz w:val="22"/>
          <w:szCs w:val="22"/>
        </w:rPr>
        <w:t xml:space="preserve"> </w:t>
      </w:r>
      <w:r>
        <w:rPr>
          <w:rFonts w:asciiTheme="majorBidi" w:hAnsiTheme="majorBidi" w:cstheme="majorBidi"/>
          <w:sz w:val="22"/>
          <w:szCs w:val="22"/>
          <w:lang w:val="id-ID"/>
        </w:rPr>
        <w:t xml:space="preserve">akan </w:t>
      </w:r>
      <w:r w:rsidRPr="007E3464">
        <w:rPr>
          <w:rFonts w:asciiTheme="majorBidi" w:hAnsiTheme="majorBidi" w:cstheme="majorBidi"/>
          <w:sz w:val="22"/>
          <w:szCs w:val="22"/>
        </w:rPr>
        <w:t>memberikan nilai asam urat. Pembacaan analog 441,03 menghasilkan pembacaan asam urat 4,51 mg/dL dan pembacaan tegangan 2,16 volt. Pembacaan analog 586,74 memberikan tingkat asam urat 6 mg/dL dan pembacaan tegangan 2,87 volt. Pembacaan analog 748,09 memberikan konsentrasi asam urat 7,65 mg/d</w:t>
      </w:r>
      <w:r>
        <w:rPr>
          <w:rFonts w:asciiTheme="majorBidi" w:hAnsiTheme="majorBidi" w:cstheme="majorBidi"/>
          <w:sz w:val="22"/>
          <w:szCs w:val="22"/>
          <w:lang w:val="id-ID"/>
        </w:rPr>
        <w:t>L</w:t>
      </w:r>
      <w:r w:rsidRPr="007E3464">
        <w:rPr>
          <w:rFonts w:asciiTheme="majorBidi" w:hAnsiTheme="majorBidi" w:cstheme="majorBidi"/>
          <w:sz w:val="22"/>
          <w:szCs w:val="22"/>
        </w:rPr>
        <w:t xml:space="preserve"> dan pembacaan tegangan 3,66 volt. Nilai analog 488,00 memberikan konsentrasi asam urat 4,99 mg/dL dan tegangan data 2,38 </w:t>
      </w:r>
      <w:proofErr w:type="gramStart"/>
      <w:r w:rsidRPr="007E3464">
        <w:rPr>
          <w:rFonts w:asciiTheme="majorBidi" w:hAnsiTheme="majorBidi" w:cstheme="majorBidi"/>
          <w:sz w:val="22"/>
          <w:szCs w:val="22"/>
        </w:rPr>
        <w:t>volt</w:t>
      </w:r>
      <w:proofErr w:type="gramEnd"/>
      <w:r w:rsidRPr="007E3464">
        <w:rPr>
          <w:rFonts w:asciiTheme="majorBidi" w:hAnsiTheme="majorBidi" w:cstheme="majorBidi"/>
          <w:sz w:val="22"/>
          <w:szCs w:val="22"/>
        </w:rPr>
        <w:t xml:space="preserve">. Nilai analog 391,16 memberikan tingkat asam urat 4 mg/dL dan pembacaan tegangan 1,91 volt. Nilai analog 772,54 memberikan kadar asam urat 7,6 mg/dL dan tegangan data 3,77 </w:t>
      </w:r>
      <w:proofErr w:type="gramStart"/>
      <w:r w:rsidRPr="007E3464">
        <w:rPr>
          <w:rFonts w:asciiTheme="majorBidi" w:hAnsiTheme="majorBidi" w:cstheme="majorBidi"/>
          <w:sz w:val="22"/>
          <w:szCs w:val="22"/>
        </w:rPr>
        <w:t>volt</w:t>
      </w:r>
      <w:proofErr w:type="gramEnd"/>
      <w:r w:rsidRPr="007E3464">
        <w:rPr>
          <w:rFonts w:asciiTheme="majorBidi" w:hAnsiTheme="majorBidi" w:cstheme="majorBidi"/>
          <w:sz w:val="22"/>
          <w:szCs w:val="22"/>
        </w:rPr>
        <w:t xml:space="preserve">. Nilai analog 782,32 memberikan kadar asam urat 8 mg/dL dan tegangan data 3,82 </w:t>
      </w:r>
      <w:proofErr w:type="gramStart"/>
      <w:r w:rsidRPr="007E3464">
        <w:rPr>
          <w:rFonts w:asciiTheme="majorBidi" w:hAnsiTheme="majorBidi" w:cstheme="majorBidi"/>
          <w:sz w:val="22"/>
          <w:szCs w:val="22"/>
        </w:rPr>
        <w:t>volt</w:t>
      </w:r>
      <w:proofErr w:type="gramEnd"/>
      <w:r w:rsidRPr="007E3464">
        <w:rPr>
          <w:rFonts w:asciiTheme="majorBidi" w:hAnsiTheme="majorBidi" w:cstheme="majorBidi"/>
          <w:sz w:val="22"/>
          <w:szCs w:val="22"/>
        </w:rPr>
        <w:t>. Selisih nilai uji antara nilai analog adalah 441.03-782.32, semakin tinggi kadar asam urat dalam tubuh maka semakin tinggi pula nilai analognya dan semakin tinggi tegangan</w:t>
      </w:r>
      <w:r>
        <w:rPr>
          <w:rFonts w:asciiTheme="majorBidi" w:hAnsiTheme="majorBidi" w:cstheme="majorBidi"/>
          <w:sz w:val="22"/>
          <w:szCs w:val="22"/>
          <w:lang w:val="id-ID"/>
        </w:rPr>
        <w:t>nya</w:t>
      </w:r>
      <w:r w:rsidRPr="007E3464">
        <w:rPr>
          <w:rFonts w:asciiTheme="majorBidi" w:hAnsiTheme="majorBidi" w:cstheme="majorBidi"/>
          <w:sz w:val="22"/>
          <w:szCs w:val="22"/>
        </w:rPr>
        <w:t xml:space="preserve"> dari 1,91 </w:t>
      </w:r>
      <w:r>
        <w:rPr>
          <w:rFonts w:asciiTheme="majorBidi" w:hAnsiTheme="majorBidi" w:cstheme="majorBidi"/>
          <w:sz w:val="22"/>
          <w:szCs w:val="22"/>
          <w:lang w:val="id-ID"/>
        </w:rPr>
        <w:t>-</w:t>
      </w:r>
      <w:r w:rsidRPr="007E3464">
        <w:rPr>
          <w:rFonts w:asciiTheme="majorBidi" w:hAnsiTheme="majorBidi" w:cstheme="majorBidi"/>
          <w:sz w:val="22"/>
          <w:szCs w:val="22"/>
        </w:rPr>
        <w:t xml:space="preserve"> 3,82 volt. </w:t>
      </w:r>
      <w:r w:rsidRPr="007E3464">
        <w:rPr>
          <w:rFonts w:asciiTheme="majorBidi" w:hAnsiTheme="majorBidi" w:cstheme="majorBidi"/>
          <w:i/>
          <w:iCs/>
          <w:sz w:val="22"/>
          <w:szCs w:val="22"/>
          <w:lang w:val="id-ID"/>
        </w:rPr>
        <w:t>Device</w:t>
      </w:r>
      <w:r w:rsidRPr="007E3464">
        <w:rPr>
          <w:rFonts w:asciiTheme="majorBidi" w:hAnsiTheme="majorBidi" w:cstheme="majorBidi"/>
          <w:sz w:val="22"/>
          <w:szCs w:val="22"/>
        </w:rPr>
        <w:t xml:space="preserve"> perlu dilakukan evaluasi hasil perbandingan, dalam hal ini diukur nilai persentase kesalahan kerja</w:t>
      </w:r>
      <w:r w:rsidRPr="007E3464">
        <w:rPr>
          <w:rFonts w:asciiTheme="majorBidi" w:hAnsiTheme="majorBidi" w:cstheme="majorBidi"/>
          <w:i/>
          <w:iCs/>
          <w:sz w:val="22"/>
          <w:szCs w:val="22"/>
        </w:rPr>
        <w:t xml:space="preserve"> </w:t>
      </w:r>
      <w:r w:rsidRPr="007E3464">
        <w:rPr>
          <w:rFonts w:asciiTheme="majorBidi" w:hAnsiTheme="majorBidi" w:cstheme="majorBidi"/>
          <w:i/>
          <w:iCs/>
          <w:sz w:val="22"/>
          <w:szCs w:val="22"/>
          <w:lang w:val="id-ID"/>
        </w:rPr>
        <w:t>device</w:t>
      </w:r>
      <w:r w:rsidRPr="007E3464">
        <w:rPr>
          <w:rFonts w:asciiTheme="majorBidi" w:hAnsiTheme="majorBidi" w:cstheme="majorBidi"/>
          <w:sz w:val="22"/>
          <w:szCs w:val="22"/>
        </w:rPr>
        <w:t>. </w:t>
      </w:r>
    </w:p>
    <w:p w14:paraId="558B22BD" w14:textId="7872C1F1" w:rsidR="00AC2847" w:rsidRPr="00891E35" w:rsidRDefault="007E3464" w:rsidP="007E3464">
      <w:pPr>
        <w:ind w:firstLine="284"/>
        <w:jc w:val="both"/>
        <w:rPr>
          <w:rFonts w:asciiTheme="majorBidi" w:hAnsiTheme="majorBidi" w:cstheme="majorBidi"/>
          <w:sz w:val="22"/>
          <w:szCs w:val="22"/>
        </w:rPr>
      </w:pPr>
      <w:r>
        <w:rPr>
          <w:rFonts w:asciiTheme="majorBidi" w:hAnsiTheme="majorBidi" w:cstheme="majorBidi"/>
          <w:sz w:val="22"/>
          <w:szCs w:val="22"/>
          <w:lang w:val="id-ID"/>
        </w:rPr>
        <w:t>Secara</w:t>
      </w:r>
      <w:r w:rsidR="00AC2847" w:rsidRPr="00891E35">
        <w:rPr>
          <w:rFonts w:asciiTheme="majorBidi" w:hAnsiTheme="majorBidi" w:cstheme="majorBidi"/>
          <w:sz w:val="22"/>
          <w:szCs w:val="22"/>
        </w:rPr>
        <w:t xml:space="preserve"> sistematis persentase </w:t>
      </w:r>
      <w:r>
        <w:rPr>
          <w:rFonts w:asciiTheme="majorBidi" w:hAnsiTheme="majorBidi" w:cstheme="majorBidi"/>
          <w:i/>
          <w:iCs/>
          <w:sz w:val="22"/>
          <w:szCs w:val="22"/>
          <w:lang w:val="id-ID"/>
        </w:rPr>
        <w:t xml:space="preserve">device </w:t>
      </w:r>
      <w:r>
        <w:rPr>
          <w:rFonts w:asciiTheme="majorBidi" w:hAnsiTheme="majorBidi" w:cstheme="majorBidi"/>
          <w:sz w:val="22"/>
          <w:szCs w:val="22"/>
          <w:lang w:val="id-ID"/>
        </w:rPr>
        <w:t>dapat dirumuskan sebagai berikut</w:t>
      </w:r>
      <w:r w:rsidR="00AC2847" w:rsidRPr="00891E35">
        <w:rPr>
          <w:rFonts w:asciiTheme="majorBidi" w:hAnsiTheme="majorBidi" w:cstheme="majorBidi"/>
          <w:sz w:val="22"/>
          <w:szCs w:val="22"/>
        </w:rPr>
        <w:t>:</w:t>
      </w:r>
    </w:p>
    <w:p w14:paraId="10481B8C" w14:textId="77777777" w:rsidR="00AC2847" w:rsidRPr="00891E35" w:rsidRDefault="00AC2847" w:rsidP="00AC2847">
      <w:pPr>
        <w:ind w:firstLine="284"/>
        <w:jc w:val="both"/>
        <w:rPr>
          <w:rFonts w:asciiTheme="majorBidi" w:hAnsiTheme="majorBidi" w:cstheme="majorBidi"/>
          <w:sz w:val="22"/>
          <w:szCs w:val="22"/>
        </w:rPr>
      </w:pPr>
    </w:p>
    <w:p w14:paraId="55C09988" w14:textId="299C06BE" w:rsidR="00AC2847" w:rsidRPr="00BF3DA3" w:rsidRDefault="00000000" w:rsidP="00BF3DA3">
      <w:pPr>
        <w:jc w:val="right"/>
        <w:rPr>
          <w:rFonts w:asciiTheme="majorBidi" w:hAnsiTheme="majorBidi" w:cstheme="majorBidi"/>
          <w:lang w:val="id-ID"/>
        </w:rPr>
      </w:pPr>
      <m:oMath>
        <m:d>
          <m:dPr>
            <m:begChr m:val="|"/>
            <m:endChr m:val="|"/>
            <m:ctrlPr>
              <w:rPr>
                <w:rFonts w:ascii="Cambria Math" w:hAnsi="Cambria Math" w:cstheme="majorBidi"/>
                <w:i/>
              </w:rPr>
            </m:ctrlPr>
          </m:dPr>
          <m:e>
            <m:f>
              <m:fPr>
                <m:ctrlPr>
                  <w:rPr>
                    <w:rFonts w:ascii="Cambria Math" w:hAnsi="Cambria Math" w:cstheme="majorBidi"/>
                    <w:i/>
                  </w:rPr>
                </m:ctrlPr>
              </m:fPr>
              <m:num>
                <m:r>
                  <w:rPr>
                    <w:rFonts w:ascii="Cambria Math" w:hAnsi="Cambria Math" w:cstheme="majorBidi"/>
                  </w:rPr>
                  <m:t xml:space="preserve">data </m:t>
                </m:r>
                <m:r>
                  <w:rPr>
                    <w:rFonts w:ascii="Cambria Math" w:hAnsi="Cambria Math" w:cstheme="majorBidi"/>
                  </w:rPr>
                  <m:t>aktual</m:t>
                </m:r>
                <m:r>
                  <w:rPr>
                    <w:rFonts w:ascii="Cambria Math" w:hAnsi="Cambria Math" w:cstheme="majorBidi"/>
                  </w:rPr>
                  <m:t>-data pengukuran</m:t>
                </m:r>
              </m:num>
              <m:den>
                <m:r>
                  <w:rPr>
                    <w:rFonts w:ascii="Cambria Math" w:hAnsi="Cambria Math" w:cstheme="majorBidi"/>
                  </w:rPr>
                  <m:t xml:space="preserve">data </m:t>
                </m:r>
                <m:r>
                  <w:rPr>
                    <w:rFonts w:ascii="Cambria Math" w:hAnsi="Cambria Math" w:cstheme="majorBidi"/>
                  </w:rPr>
                  <m:t>aktual</m:t>
                </m:r>
              </m:den>
            </m:f>
          </m:e>
        </m:d>
        <m:r>
          <w:rPr>
            <w:rFonts w:ascii="Cambria Math" w:hAnsi="Cambria Math" w:cstheme="majorBidi"/>
          </w:rPr>
          <m:t>x 100%</m:t>
        </m:r>
      </m:oMath>
      <w:r w:rsidR="00BF3DA3">
        <w:rPr>
          <w:rFonts w:asciiTheme="majorBidi" w:hAnsiTheme="majorBidi" w:cstheme="majorBidi"/>
        </w:rPr>
        <w:tab/>
      </w:r>
      <w:r w:rsidR="00BF3DA3">
        <w:rPr>
          <w:rFonts w:asciiTheme="majorBidi" w:hAnsiTheme="majorBidi" w:cstheme="majorBidi"/>
        </w:rPr>
        <w:tab/>
      </w:r>
      <w:r w:rsidR="00BF3DA3">
        <w:rPr>
          <w:rFonts w:asciiTheme="majorBidi" w:hAnsiTheme="majorBidi" w:cstheme="majorBidi"/>
        </w:rPr>
        <w:tab/>
      </w:r>
      <w:r w:rsidR="00BF3DA3">
        <w:rPr>
          <w:rFonts w:asciiTheme="majorBidi" w:hAnsiTheme="majorBidi" w:cstheme="majorBidi"/>
        </w:rPr>
        <w:tab/>
      </w:r>
      <w:r w:rsidR="00BF3DA3">
        <w:rPr>
          <w:rFonts w:asciiTheme="majorBidi" w:hAnsiTheme="majorBidi" w:cstheme="majorBidi"/>
        </w:rPr>
        <w:tab/>
      </w:r>
      <w:r w:rsidR="00BF3DA3">
        <w:rPr>
          <w:rFonts w:asciiTheme="majorBidi" w:hAnsiTheme="majorBidi" w:cstheme="majorBidi"/>
        </w:rPr>
        <w:tab/>
      </w:r>
      <w:r w:rsidR="00BF3DA3">
        <w:rPr>
          <w:rFonts w:asciiTheme="majorBidi" w:hAnsiTheme="majorBidi" w:cstheme="majorBidi"/>
          <w:lang w:val="id-ID"/>
        </w:rPr>
        <w:t>(2)</w:t>
      </w:r>
    </w:p>
    <w:p w14:paraId="646490AB" w14:textId="77777777" w:rsidR="00AC2847" w:rsidRPr="00891E35" w:rsidRDefault="00AC2847" w:rsidP="00AC2847">
      <w:pPr>
        <w:jc w:val="both"/>
        <w:rPr>
          <w:rFonts w:asciiTheme="majorBidi" w:hAnsiTheme="majorBidi" w:cstheme="majorBidi"/>
          <w:sz w:val="22"/>
          <w:szCs w:val="22"/>
        </w:rPr>
      </w:pPr>
    </w:p>
    <w:p w14:paraId="58CEDBB5" w14:textId="4079EA9B" w:rsidR="00AC2847" w:rsidRPr="00891E35" w:rsidRDefault="00AC2847" w:rsidP="00AC2847">
      <w:pPr>
        <w:jc w:val="both"/>
        <w:rPr>
          <w:rFonts w:asciiTheme="majorBidi" w:hAnsiTheme="majorBidi" w:cstheme="majorBidi"/>
          <w:sz w:val="22"/>
          <w:szCs w:val="22"/>
        </w:rPr>
      </w:pPr>
      <w:r w:rsidRPr="00891E35">
        <w:rPr>
          <w:rFonts w:asciiTheme="majorBidi" w:hAnsiTheme="majorBidi" w:cstheme="majorBidi"/>
          <w:sz w:val="22"/>
          <w:szCs w:val="22"/>
        </w:rPr>
        <w:t>Dari persamaan tersebut didapatkan hasil pada Tabel 3</w:t>
      </w:r>
      <w:r w:rsidR="00986E2C">
        <w:rPr>
          <w:rFonts w:asciiTheme="majorBidi" w:hAnsiTheme="majorBidi" w:cstheme="majorBidi"/>
          <w:sz w:val="22"/>
          <w:szCs w:val="22"/>
          <w:lang w:val="id-ID"/>
        </w:rPr>
        <w:t xml:space="preserve"> h</w:t>
      </w:r>
      <w:r w:rsidRPr="00891E35">
        <w:rPr>
          <w:rFonts w:asciiTheme="majorBidi" w:hAnsiTheme="majorBidi" w:cstheme="majorBidi"/>
          <w:sz w:val="22"/>
          <w:szCs w:val="22"/>
        </w:rPr>
        <w:t xml:space="preserve">asil persentase kesalahan </w:t>
      </w:r>
      <w:r w:rsidR="00986E2C">
        <w:rPr>
          <w:rFonts w:asciiTheme="majorBidi" w:hAnsiTheme="majorBidi" w:cstheme="majorBidi"/>
          <w:i/>
          <w:iCs/>
          <w:sz w:val="22"/>
          <w:szCs w:val="22"/>
          <w:lang w:val="id-ID"/>
        </w:rPr>
        <w:t>device</w:t>
      </w:r>
      <w:r w:rsidRPr="00891E35">
        <w:rPr>
          <w:rFonts w:asciiTheme="majorBidi" w:hAnsiTheme="majorBidi" w:cstheme="majorBidi"/>
          <w:sz w:val="22"/>
          <w:szCs w:val="22"/>
        </w:rPr>
        <w:t>.</w:t>
      </w:r>
    </w:p>
    <w:p w14:paraId="72DFDE5E" w14:textId="77777777" w:rsidR="00A4159D" w:rsidRPr="00891E35" w:rsidRDefault="00A4159D" w:rsidP="00AC2847">
      <w:pPr>
        <w:jc w:val="both"/>
        <w:rPr>
          <w:rFonts w:asciiTheme="majorBidi" w:hAnsiTheme="majorBidi" w:cstheme="majorBidi"/>
          <w:sz w:val="22"/>
          <w:szCs w:val="22"/>
        </w:rPr>
      </w:pPr>
    </w:p>
    <w:p w14:paraId="7885107C" w14:textId="5B4415EB" w:rsidR="00AF505F" w:rsidRPr="00986E2C" w:rsidRDefault="00AC2847" w:rsidP="00986E2C">
      <w:pPr>
        <w:pStyle w:val="Caption"/>
        <w:rPr>
          <w:i/>
        </w:rPr>
      </w:pPr>
      <w:bookmarkStart w:id="7" w:name="_Toc378132"/>
      <w:r w:rsidRPr="00986E2C">
        <w:t>Tabel 3</w:t>
      </w:r>
      <w:r w:rsidR="00C62A31" w:rsidRPr="00986E2C">
        <w:t>.</w:t>
      </w:r>
      <w:r w:rsidRPr="00986E2C">
        <w:t xml:space="preserve"> Hasil Persentase Kesalahan </w:t>
      </w:r>
      <w:bookmarkEnd w:id="7"/>
      <w:r w:rsidR="00986E2C" w:rsidRPr="00986E2C">
        <w:rPr>
          <w:rFonts w:asciiTheme="majorBidi" w:hAnsiTheme="majorBidi" w:cstheme="majorBidi"/>
          <w:i/>
          <w:iCs/>
        </w:rPr>
        <w:t>D</w:t>
      </w:r>
      <w:r w:rsidR="00986E2C" w:rsidRPr="00986E2C">
        <w:rPr>
          <w:rFonts w:asciiTheme="majorBidi" w:hAnsiTheme="majorBidi" w:cstheme="majorBidi"/>
          <w:i/>
          <w:iCs/>
        </w:rPr>
        <w:t>evice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843"/>
        <w:gridCol w:w="1134"/>
      </w:tblGrid>
      <w:tr w:rsidR="00AC2847" w:rsidRPr="00C62A31" w14:paraId="52F7791C" w14:textId="77777777" w:rsidTr="00C62A31">
        <w:trPr>
          <w:trHeight w:val="330"/>
          <w:jc w:val="center"/>
        </w:trPr>
        <w:tc>
          <w:tcPr>
            <w:tcW w:w="1838" w:type="dxa"/>
            <w:tcBorders>
              <w:top w:val="single" w:sz="12" w:space="0" w:color="auto"/>
              <w:bottom w:val="single" w:sz="12" w:space="0" w:color="auto"/>
            </w:tcBorders>
            <w:noWrap/>
            <w:hideMark/>
          </w:tcPr>
          <w:p w14:paraId="00416979" w14:textId="098803B4" w:rsidR="00AC2847" w:rsidRPr="00C62A31" w:rsidRDefault="00AC2847" w:rsidP="00AC2847">
            <w:pPr>
              <w:jc w:val="center"/>
              <w:rPr>
                <w:rFonts w:asciiTheme="majorBidi" w:hAnsiTheme="majorBidi" w:cstheme="majorBidi"/>
                <w:sz w:val="20"/>
                <w:szCs w:val="20"/>
              </w:rPr>
            </w:pPr>
            <w:r w:rsidRPr="00C62A31">
              <w:rPr>
                <w:rFonts w:asciiTheme="majorBidi" w:hAnsiTheme="majorBidi" w:cstheme="majorBidi"/>
                <w:i/>
                <w:sz w:val="20"/>
                <w:szCs w:val="20"/>
              </w:rPr>
              <w:t>Autocheck 3 in 1</w:t>
            </w:r>
            <w:r w:rsidRPr="00C62A31">
              <w:rPr>
                <w:rFonts w:asciiTheme="majorBidi" w:hAnsiTheme="majorBidi" w:cstheme="majorBidi"/>
                <w:sz w:val="20"/>
                <w:szCs w:val="20"/>
              </w:rPr>
              <w:t xml:space="preserve"> (mg/d</w:t>
            </w:r>
            <w:r w:rsidR="00986E2C">
              <w:rPr>
                <w:rFonts w:asciiTheme="majorBidi" w:hAnsiTheme="majorBidi" w:cstheme="majorBidi"/>
                <w:sz w:val="20"/>
                <w:szCs w:val="20"/>
              </w:rPr>
              <w:t>L</w:t>
            </w:r>
            <w:r w:rsidRPr="00C62A31">
              <w:rPr>
                <w:rFonts w:asciiTheme="majorBidi" w:hAnsiTheme="majorBidi" w:cstheme="majorBidi"/>
                <w:sz w:val="20"/>
                <w:szCs w:val="20"/>
              </w:rPr>
              <w:t>)</w:t>
            </w:r>
          </w:p>
          <w:p w14:paraId="6877EBF8" w14:textId="77777777" w:rsidR="00AC2847" w:rsidRPr="00C62A31" w:rsidRDefault="00AC2847" w:rsidP="00AC2847">
            <w:pPr>
              <w:jc w:val="center"/>
              <w:rPr>
                <w:rFonts w:asciiTheme="majorBidi" w:hAnsiTheme="majorBidi" w:cstheme="majorBidi"/>
                <w:sz w:val="20"/>
                <w:szCs w:val="20"/>
              </w:rPr>
            </w:pPr>
            <w:r w:rsidRPr="00C62A31">
              <w:rPr>
                <w:rFonts w:asciiTheme="majorBidi" w:hAnsiTheme="majorBidi" w:cstheme="majorBidi"/>
                <w:sz w:val="20"/>
                <w:szCs w:val="20"/>
              </w:rPr>
              <w:t>(Data Sebenarnya)</w:t>
            </w:r>
          </w:p>
        </w:tc>
        <w:tc>
          <w:tcPr>
            <w:tcW w:w="1843" w:type="dxa"/>
            <w:tcBorders>
              <w:top w:val="single" w:sz="12" w:space="0" w:color="auto"/>
              <w:bottom w:val="single" w:sz="12" w:space="0" w:color="auto"/>
            </w:tcBorders>
            <w:noWrap/>
            <w:hideMark/>
          </w:tcPr>
          <w:p w14:paraId="5BA47EF5" w14:textId="7D57E1E1" w:rsidR="00AC2847" w:rsidRPr="00C62A31" w:rsidRDefault="00AC2847" w:rsidP="00AC2847">
            <w:pPr>
              <w:jc w:val="center"/>
              <w:rPr>
                <w:rFonts w:asciiTheme="majorBidi" w:hAnsiTheme="majorBidi" w:cstheme="majorBidi"/>
                <w:sz w:val="20"/>
                <w:szCs w:val="20"/>
              </w:rPr>
            </w:pPr>
            <w:r w:rsidRPr="00C62A31">
              <w:rPr>
                <w:rFonts w:asciiTheme="majorBidi" w:hAnsiTheme="majorBidi" w:cstheme="majorBidi"/>
                <w:sz w:val="20"/>
                <w:szCs w:val="20"/>
              </w:rPr>
              <w:t>Sensor Resistansi (mg/d</w:t>
            </w:r>
            <w:r w:rsidR="00986E2C">
              <w:rPr>
                <w:rFonts w:asciiTheme="majorBidi" w:hAnsiTheme="majorBidi" w:cstheme="majorBidi"/>
                <w:sz w:val="20"/>
                <w:szCs w:val="20"/>
              </w:rPr>
              <w:t>L</w:t>
            </w:r>
            <w:r w:rsidRPr="00C62A31">
              <w:rPr>
                <w:rFonts w:asciiTheme="majorBidi" w:hAnsiTheme="majorBidi" w:cstheme="majorBidi"/>
                <w:sz w:val="20"/>
                <w:szCs w:val="20"/>
              </w:rPr>
              <w:t>)</w:t>
            </w:r>
          </w:p>
          <w:p w14:paraId="50A75A84" w14:textId="77777777" w:rsidR="00AC2847" w:rsidRPr="00C62A31" w:rsidRDefault="00AC2847" w:rsidP="00AC2847">
            <w:pPr>
              <w:jc w:val="center"/>
              <w:rPr>
                <w:rFonts w:asciiTheme="majorBidi" w:hAnsiTheme="majorBidi" w:cstheme="majorBidi"/>
                <w:sz w:val="20"/>
                <w:szCs w:val="20"/>
              </w:rPr>
            </w:pPr>
            <w:r w:rsidRPr="00C62A31">
              <w:rPr>
                <w:rFonts w:asciiTheme="majorBidi" w:hAnsiTheme="majorBidi" w:cstheme="majorBidi"/>
                <w:sz w:val="20"/>
                <w:szCs w:val="20"/>
              </w:rPr>
              <w:t>(Data Pengukuran)</w:t>
            </w:r>
          </w:p>
        </w:tc>
        <w:tc>
          <w:tcPr>
            <w:tcW w:w="1134" w:type="dxa"/>
            <w:tcBorders>
              <w:top w:val="single" w:sz="12" w:space="0" w:color="auto"/>
              <w:bottom w:val="single" w:sz="12" w:space="0" w:color="auto"/>
            </w:tcBorders>
          </w:tcPr>
          <w:p w14:paraId="3F4847CE" w14:textId="5A4D95E2" w:rsidR="00AC2847" w:rsidRPr="00C62A31" w:rsidRDefault="00AC2847" w:rsidP="00AC2847">
            <w:pPr>
              <w:jc w:val="center"/>
              <w:rPr>
                <w:rFonts w:asciiTheme="majorBidi" w:hAnsiTheme="majorBidi" w:cstheme="majorBidi"/>
                <w:sz w:val="20"/>
                <w:szCs w:val="20"/>
              </w:rPr>
            </w:pPr>
            <w:r w:rsidRPr="00C62A31">
              <w:rPr>
                <w:rFonts w:asciiTheme="majorBidi" w:hAnsiTheme="majorBidi" w:cstheme="majorBidi"/>
                <w:sz w:val="20"/>
                <w:szCs w:val="20"/>
              </w:rPr>
              <w:t xml:space="preserve">Persentase </w:t>
            </w:r>
            <w:r w:rsidR="00986E2C" w:rsidRPr="00986E2C">
              <w:rPr>
                <w:rFonts w:asciiTheme="majorBidi" w:hAnsiTheme="majorBidi" w:cstheme="majorBidi"/>
                <w:i/>
                <w:iCs/>
                <w:sz w:val="20"/>
                <w:szCs w:val="20"/>
              </w:rPr>
              <w:t>Device</w:t>
            </w:r>
            <w:r w:rsidRPr="00986E2C">
              <w:rPr>
                <w:rFonts w:asciiTheme="majorBidi" w:hAnsiTheme="majorBidi" w:cstheme="majorBidi"/>
                <w:sz w:val="20"/>
                <w:szCs w:val="20"/>
              </w:rPr>
              <w:t xml:space="preserve"> </w:t>
            </w:r>
            <w:r w:rsidRPr="00C62A31">
              <w:rPr>
                <w:rFonts w:asciiTheme="majorBidi" w:hAnsiTheme="majorBidi" w:cstheme="majorBidi"/>
                <w:sz w:val="20"/>
                <w:szCs w:val="20"/>
              </w:rPr>
              <w:t>(%)</w:t>
            </w:r>
          </w:p>
        </w:tc>
      </w:tr>
      <w:tr w:rsidR="00AC2847" w:rsidRPr="00C62A31" w14:paraId="4FEACAE8" w14:textId="77777777" w:rsidTr="00C62A31">
        <w:trPr>
          <w:trHeight w:val="330"/>
          <w:jc w:val="center"/>
        </w:trPr>
        <w:tc>
          <w:tcPr>
            <w:tcW w:w="1838" w:type="dxa"/>
            <w:tcBorders>
              <w:top w:val="single" w:sz="12" w:space="0" w:color="auto"/>
            </w:tcBorders>
            <w:noWrap/>
          </w:tcPr>
          <w:p w14:paraId="7AEE07C0" w14:textId="77777777" w:rsidR="00AC2847" w:rsidRPr="00C62A31" w:rsidRDefault="00AC2847" w:rsidP="00AC2847">
            <w:pPr>
              <w:jc w:val="center"/>
              <w:rPr>
                <w:rFonts w:asciiTheme="majorBidi" w:hAnsiTheme="majorBidi" w:cstheme="majorBidi"/>
                <w:sz w:val="20"/>
                <w:szCs w:val="20"/>
              </w:rPr>
            </w:pPr>
            <w:r w:rsidRPr="00C62A31">
              <w:rPr>
                <w:rFonts w:asciiTheme="majorBidi" w:hAnsiTheme="majorBidi" w:cstheme="majorBidi"/>
                <w:sz w:val="20"/>
                <w:szCs w:val="20"/>
              </w:rPr>
              <w:t>4,5</w:t>
            </w:r>
          </w:p>
        </w:tc>
        <w:tc>
          <w:tcPr>
            <w:tcW w:w="1843" w:type="dxa"/>
            <w:tcBorders>
              <w:top w:val="single" w:sz="12" w:space="0" w:color="auto"/>
            </w:tcBorders>
            <w:noWrap/>
          </w:tcPr>
          <w:p w14:paraId="18AC5620" w14:textId="77777777" w:rsidR="00AC2847" w:rsidRPr="00C62A31" w:rsidRDefault="00AC2847" w:rsidP="00AC2847">
            <w:pPr>
              <w:jc w:val="center"/>
              <w:rPr>
                <w:rFonts w:asciiTheme="majorBidi" w:hAnsiTheme="majorBidi" w:cstheme="majorBidi"/>
                <w:sz w:val="20"/>
                <w:szCs w:val="20"/>
              </w:rPr>
            </w:pPr>
            <w:r w:rsidRPr="00C62A31">
              <w:rPr>
                <w:rFonts w:asciiTheme="majorBidi" w:hAnsiTheme="majorBidi" w:cstheme="majorBidi"/>
                <w:sz w:val="20"/>
                <w:szCs w:val="20"/>
              </w:rPr>
              <w:t>4,51</w:t>
            </w:r>
          </w:p>
        </w:tc>
        <w:tc>
          <w:tcPr>
            <w:tcW w:w="1134" w:type="dxa"/>
            <w:tcBorders>
              <w:top w:val="single" w:sz="12" w:space="0" w:color="auto"/>
            </w:tcBorders>
          </w:tcPr>
          <w:p w14:paraId="2670C964" w14:textId="77777777" w:rsidR="00AC2847" w:rsidRPr="00C62A31" w:rsidRDefault="00AC2847" w:rsidP="00AC2847">
            <w:pPr>
              <w:jc w:val="center"/>
              <w:rPr>
                <w:rFonts w:asciiTheme="majorBidi" w:hAnsiTheme="majorBidi" w:cstheme="majorBidi"/>
                <w:sz w:val="20"/>
                <w:szCs w:val="20"/>
              </w:rPr>
            </w:pPr>
            <w:r w:rsidRPr="00C62A31">
              <w:rPr>
                <w:rFonts w:asciiTheme="majorBidi" w:hAnsiTheme="majorBidi" w:cstheme="majorBidi"/>
                <w:sz w:val="20"/>
                <w:szCs w:val="20"/>
              </w:rPr>
              <w:t>0,22</w:t>
            </w:r>
          </w:p>
        </w:tc>
      </w:tr>
      <w:tr w:rsidR="00AC2847" w:rsidRPr="00C62A31" w14:paraId="41C8FABB" w14:textId="77777777" w:rsidTr="00C62A31">
        <w:trPr>
          <w:trHeight w:val="330"/>
          <w:jc w:val="center"/>
        </w:trPr>
        <w:tc>
          <w:tcPr>
            <w:tcW w:w="1838" w:type="dxa"/>
            <w:noWrap/>
          </w:tcPr>
          <w:p w14:paraId="7D770E5A" w14:textId="77777777" w:rsidR="00AC2847" w:rsidRPr="00C62A31" w:rsidRDefault="00AC2847" w:rsidP="00AC2847">
            <w:pPr>
              <w:jc w:val="center"/>
              <w:rPr>
                <w:rFonts w:asciiTheme="majorBidi" w:hAnsiTheme="majorBidi" w:cstheme="majorBidi"/>
                <w:sz w:val="20"/>
                <w:szCs w:val="20"/>
              </w:rPr>
            </w:pPr>
            <w:r w:rsidRPr="00C62A31">
              <w:rPr>
                <w:rFonts w:asciiTheme="majorBidi" w:hAnsiTheme="majorBidi" w:cstheme="majorBidi"/>
                <w:sz w:val="20"/>
                <w:szCs w:val="20"/>
              </w:rPr>
              <w:t>6,7</w:t>
            </w:r>
          </w:p>
        </w:tc>
        <w:tc>
          <w:tcPr>
            <w:tcW w:w="1843" w:type="dxa"/>
            <w:noWrap/>
          </w:tcPr>
          <w:p w14:paraId="5B6E9E5C" w14:textId="77777777" w:rsidR="00AC2847" w:rsidRPr="00C62A31" w:rsidRDefault="00AC2847" w:rsidP="00AC2847">
            <w:pPr>
              <w:jc w:val="center"/>
              <w:rPr>
                <w:rFonts w:asciiTheme="majorBidi" w:hAnsiTheme="majorBidi" w:cstheme="majorBidi"/>
                <w:sz w:val="20"/>
                <w:szCs w:val="20"/>
              </w:rPr>
            </w:pPr>
            <w:r w:rsidRPr="00C62A31">
              <w:rPr>
                <w:rFonts w:asciiTheme="majorBidi" w:hAnsiTheme="majorBidi" w:cstheme="majorBidi"/>
                <w:sz w:val="20"/>
                <w:szCs w:val="20"/>
              </w:rPr>
              <w:t>6</w:t>
            </w:r>
          </w:p>
        </w:tc>
        <w:tc>
          <w:tcPr>
            <w:tcW w:w="1134" w:type="dxa"/>
          </w:tcPr>
          <w:p w14:paraId="3DBE1F71" w14:textId="77777777" w:rsidR="00AC2847" w:rsidRPr="00C62A31" w:rsidRDefault="00AC2847" w:rsidP="00AC2847">
            <w:pPr>
              <w:jc w:val="center"/>
              <w:rPr>
                <w:rFonts w:asciiTheme="majorBidi" w:hAnsiTheme="majorBidi" w:cstheme="majorBidi"/>
                <w:sz w:val="20"/>
                <w:szCs w:val="20"/>
              </w:rPr>
            </w:pPr>
            <w:r w:rsidRPr="00C62A31">
              <w:rPr>
                <w:rFonts w:asciiTheme="majorBidi" w:hAnsiTheme="majorBidi" w:cstheme="majorBidi"/>
                <w:sz w:val="20"/>
                <w:szCs w:val="20"/>
              </w:rPr>
              <w:t>10,48</w:t>
            </w:r>
          </w:p>
        </w:tc>
      </w:tr>
      <w:tr w:rsidR="00AC2847" w:rsidRPr="00C62A31" w14:paraId="19DF1857" w14:textId="77777777" w:rsidTr="00C62A31">
        <w:trPr>
          <w:trHeight w:val="330"/>
          <w:jc w:val="center"/>
        </w:trPr>
        <w:tc>
          <w:tcPr>
            <w:tcW w:w="1838" w:type="dxa"/>
            <w:noWrap/>
          </w:tcPr>
          <w:p w14:paraId="5647B91D" w14:textId="77777777" w:rsidR="00AC2847" w:rsidRPr="00C62A31" w:rsidRDefault="00AC2847" w:rsidP="00AC2847">
            <w:pPr>
              <w:jc w:val="center"/>
              <w:rPr>
                <w:rFonts w:asciiTheme="majorBidi" w:hAnsiTheme="majorBidi" w:cstheme="majorBidi"/>
                <w:sz w:val="20"/>
                <w:szCs w:val="20"/>
              </w:rPr>
            </w:pPr>
            <w:r w:rsidRPr="00C62A31">
              <w:rPr>
                <w:rFonts w:asciiTheme="majorBidi" w:hAnsiTheme="majorBidi" w:cstheme="majorBidi"/>
                <w:sz w:val="20"/>
                <w:szCs w:val="20"/>
              </w:rPr>
              <w:t>7,6</w:t>
            </w:r>
          </w:p>
        </w:tc>
        <w:tc>
          <w:tcPr>
            <w:tcW w:w="1843" w:type="dxa"/>
            <w:noWrap/>
          </w:tcPr>
          <w:p w14:paraId="18957DEE" w14:textId="77777777" w:rsidR="00AC2847" w:rsidRPr="00C62A31" w:rsidRDefault="00AC2847" w:rsidP="00AC2847">
            <w:pPr>
              <w:jc w:val="center"/>
              <w:rPr>
                <w:rFonts w:asciiTheme="majorBidi" w:hAnsiTheme="majorBidi" w:cstheme="majorBidi"/>
                <w:sz w:val="20"/>
                <w:szCs w:val="20"/>
              </w:rPr>
            </w:pPr>
            <w:r w:rsidRPr="00C62A31">
              <w:rPr>
                <w:rFonts w:asciiTheme="majorBidi" w:hAnsiTheme="majorBidi" w:cstheme="majorBidi"/>
                <w:sz w:val="20"/>
                <w:szCs w:val="20"/>
              </w:rPr>
              <w:t>7,65</w:t>
            </w:r>
          </w:p>
        </w:tc>
        <w:tc>
          <w:tcPr>
            <w:tcW w:w="1134" w:type="dxa"/>
          </w:tcPr>
          <w:p w14:paraId="3A0CD89F" w14:textId="77777777" w:rsidR="00AC2847" w:rsidRPr="00C62A31" w:rsidRDefault="00AC2847" w:rsidP="00AC2847">
            <w:pPr>
              <w:jc w:val="center"/>
              <w:rPr>
                <w:rFonts w:asciiTheme="majorBidi" w:hAnsiTheme="majorBidi" w:cstheme="majorBidi"/>
                <w:sz w:val="20"/>
                <w:szCs w:val="20"/>
              </w:rPr>
            </w:pPr>
            <w:r w:rsidRPr="00C62A31">
              <w:rPr>
                <w:rFonts w:asciiTheme="majorBidi" w:hAnsiTheme="majorBidi" w:cstheme="majorBidi"/>
                <w:sz w:val="20"/>
                <w:szCs w:val="20"/>
              </w:rPr>
              <w:t>0,66</w:t>
            </w:r>
          </w:p>
        </w:tc>
      </w:tr>
      <w:tr w:rsidR="00AC2847" w:rsidRPr="00C62A31" w14:paraId="62AE0F1C" w14:textId="77777777" w:rsidTr="00C62A31">
        <w:trPr>
          <w:trHeight w:val="330"/>
          <w:jc w:val="center"/>
        </w:trPr>
        <w:tc>
          <w:tcPr>
            <w:tcW w:w="1838" w:type="dxa"/>
            <w:noWrap/>
          </w:tcPr>
          <w:p w14:paraId="1EB58D83" w14:textId="77777777" w:rsidR="00AC2847" w:rsidRPr="00C62A31" w:rsidRDefault="00AC2847" w:rsidP="00AC2847">
            <w:pPr>
              <w:jc w:val="center"/>
              <w:rPr>
                <w:rFonts w:asciiTheme="majorBidi" w:hAnsiTheme="majorBidi" w:cstheme="majorBidi"/>
                <w:sz w:val="20"/>
                <w:szCs w:val="20"/>
              </w:rPr>
            </w:pPr>
            <w:r w:rsidRPr="00C62A31">
              <w:rPr>
                <w:rFonts w:asciiTheme="majorBidi" w:hAnsiTheme="majorBidi" w:cstheme="majorBidi"/>
                <w:sz w:val="20"/>
                <w:szCs w:val="20"/>
              </w:rPr>
              <w:t>4,9</w:t>
            </w:r>
          </w:p>
        </w:tc>
        <w:tc>
          <w:tcPr>
            <w:tcW w:w="1843" w:type="dxa"/>
            <w:noWrap/>
          </w:tcPr>
          <w:p w14:paraId="36028E24" w14:textId="77777777" w:rsidR="00AC2847" w:rsidRPr="00C62A31" w:rsidRDefault="00AC2847" w:rsidP="00AC2847">
            <w:pPr>
              <w:jc w:val="center"/>
              <w:rPr>
                <w:rFonts w:asciiTheme="majorBidi" w:hAnsiTheme="majorBidi" w:cstheme="majorBidi"/>
                <w:sz w:val="20"/>
                <w:szCs w:val="20"/>
              </w:rPr>
            </w:pPr>
            <w:r w:rsidRPr="00C62A31">
              <w:rPr>
                <w:rFonts w:asciiTheme="majorBidi" w:hAnsiTheme="majorBidi" w:cstheme="majorBidi"/>
                <w:sz w:val="20"/>
                <w:szCs w:val="20"/>
              </w:rPr>
              <w:t>4,99</w:t>
            </w:r>
          </w:p>
        </w:tc>
        <w:tc>
          <w:tcPr>
            <w:tcW w:w="1134" w:type="dxa"/>
          </w:tcPr>
          <w:p w14:paraId="1B13D3B9" w14:textId="77777777" w:rsidR="00AC2847" w:rsidRPr="00C62A31" w:rsidRDefault="00AC2847" w:rsidP="00AC2847">
            <w:pPr>
              <w:jc w:val="center"/>
              <w:rPr>
                <w:rFonts w:asciiTheme="majorBidi" w:hAnsiTheme="majorBidi" w:cstheme="majorBidi"/>
                <w:sz w:val="20"/>
                <w:szCs w:val="20"/>
              </w:rPr>
            </w:pPr>
            <w:r w:rsidRPr="00C62A31">
              <w:rPr>
                <w:rFonts w:asciiTheme="majorBidi" w:hAnsiTheme="majorBidi" w:cstheme="majorBidi"/>
                <w:sz w:val="20"/>
                <w:szCs w:val="20"/>
              </w:rPr>
              <w:t>1,84</w:t>
            </w:r>
          </w:p>
        </w:tc>
      </w:tr>
      <w:tr w:rsidR="00AC2847" w:rsidRPr="00C62A31" w14:paraId="0464453E" w14:textId="77777777" w:rsidTr="00C62A31">
        <w:trPr>
          <w:trHeight w:val="330"/>
          <w:jc w:val="center"/>
        </w:trPr>
        <w:tc>
          <w:tcPr>
            <w:tcW w:w="1838" w:type="dxa"/>
            <w:noWrap/>
          </w:tcPr>
          <w:p w14:paraId="260E9774" w14:textId="77777777" w:rsidR="00AC2847" w:rsidRPr="00C62A31" w:rsidRDefault="00AC2847" w:rsidP="00AC2847">
            <w:pPr>
              <w:jc w:val="center"/>
              <w:rPr>
                <w:rFonts w:asciiTheme="majorBidi" w:hAnsiTheme="majorBidi" w:cstheme="majorBidi"/>
                <w:sz w:val="20"/>
                <w:szCs w:val="20"/>
              </w:rPr>
            </w:pPr>
            <w:r w:rsidRPr="00C62A31">
              <w:rPr>
                <w:rFonts w:asciiTheme="majorBidi" w:hAnsiTheme="majorBidi" w:cstheme="majorBidi"/>
                <w:sz w:val="20"/>
                <w:szCs w:val="20"/>
              </w:rPr>
              <w:t>4,3</w:t>
            </w:r>
          </w:p>
        </w:tc>
        <w:tc>
          <w:tcPr>
            <w:tcW w:w="1843" w:type="dxa"/>
            <w:noWrap/>
          </w:tcPr>
          <w:p w14:paraId="18D50BD1" w14:textId="77777777" w:rsidR="00AC2847" w:rsidRPr="00C62A31" w:rsidRDefault="00AC2847" w:rsidP="00AC2847">
            <w:pPr>
              <w:jc w:val="center"/>
              <w:rPr>
                <w:rFonts w:asciiTheme="majorBidi" w:hAnsiTheme="majorBidi" w:cstheme="majorBidi"/>
                <w:sz w:val="20"/>
                <w:szCs w:val="20"/>
              </w:rPr>
            </w:pPr>
            <w:r w:rsidRPr="00C62A31">
              <w:rPr>
                <w:rFonts w:asciiTheme="majorBidi" w:hAnsiTheme="majorBidi" w:cstheme="majorBidi"/>
                <w:sz w:val="20"/>
                <w:szCs w:val="20"/>
              </w:rPr>
              <w:t>4</w:t>
            </w:r>
          </w:p>
        </w:tc>
        <w:tc>
          <w:tcPr>
            <w:tcW w:w="1134" w:type="dxa"/>
          </w:tcPr>
          <w:p w14:paraId="40332020" w14:textId="77777777" w:rsidR="00AC2847" w:rsidRPr="00C62A31" w:rsidRDefault="00AC2847" w:rsidP="00AC2847">
            <w:pPr>
              <w:jc w:val="center"/>
              <w:rPr>
                <w:rFonts w:asciiTheme="majorBidi" w:hAnsiTheme="majorBidi" w:cstheme="majorBidi"/>
                <w:sz w:val="20"/>
                <w:szCs w:val="20"/>
              </w:rPr>
            </w:pPr>
            <w:r w:rsidRPr="00C62A31">
              <w:rPr>
                <w:rFonts w:asciiTheme="majorBidi" w:hAnsiTheme="majorBidi" w:cstheme="majorBidi"/>
                <w:sz w:val="20"/>
                <w:szCs w:val="20"/>
              </w:rPr>
              <w:t>6,97</w:t>
            </w:r>
          </w:p>
        </w:tc>
      </w:tr>
      <w:tr w:rsidR="00AC2847" w:rsidRPr="00C62A31" w14:paraId="0CA15FBF" w14:textId="77777777" w:rsidTr="00C62A31">
        <w:trPr>
          <w:trHeight w:val="330"/>
          <w:jc w:val="center"/>
        </w:trPr>
        <w:tc>
          <w:tcPr>
            <w:tcW w:w="1838" w:type="dxa"/>
            <w:noWrap/>
          </w:tcPr>
          <w:p w14:paraId="15C1184B" w14:textId="77777777" w:rsidR="00AC2847" w:rsidRPr="00C62A31" w:rsidRDefault="00AC2847" w:rsidP="00AC2847">
            <w:pPr>
              <w:jc w:val="center"/>
              <w:rPr>
                <w:rFonts w:asciiTheme="majorBidi" w:hAnsiTheme="majorBidi" w:cstheme="majorBidi"/>
                <w:sz w:val="20"/>
                <w:szCs w:val="20"/>
              </w:rPr>
            </w:pPr>
            <w:r w:rsidRPr="00C62A31">
              <w:rPr>
                <w:rFonts w:asciiTheme="majorBidi" w:hAnsiTheme="majorBidi" w:cstheme="majorBidi"/>
                <w:sz w:val="20"/>
                <w:szCs w:val="20"/>
              </w:rPr>
              <w:t>7,4</w:t>
            </w:r>
          </w:p>
        </w:tc>
        <w:tc>
          <w:tcPr>
            <w:tcW w:w="1843" w:type="dxa"/>
            <w:noWrap/>
          </w:tcPr>
          <w:p w14:paraId="2BCDB4A3" w14:textId="77777777" w:rsidR="00AC2847" w:rsidRPr="00C62A31" w:rsidRDefault="00AC2847" w:rsidP="00AC2847">
            <w:pPr>
              <w:jc w:val="center"/>
              <w:rPr>
                <w:rFonts w:asciiTheme="majorBidi" w:hAnsiTheme="majorBidi" w:cstheme="majorBidi"/>
                <w:sz w:val="20"/>
                <w:szCs w:val="20"/>
              </w:rPr>
            </w:pPr>
            <w:r w:rsidRPr="00C62A31">
              <w:rPr>
                <w:rFonts w:asciiTheme="majorBidi" w:hAnsiTheme="majorBidi" w:cstheme="majorBidi"/>
                <w:sz w:val="20"/>
                <w:szCs w:val="20"/>
              </w:rPr>
              <w:t>7,6</w:t>
            </w:r>
          </w:p>
        </w:tc>
        <w:tc>
          <w:tcPr>
            <w:tcW w:w="1134" w:type="dxa"/>
          </w:tcPr>
          <w:p w14:paraId="0D979E52" w14:textId="77777777" w:rsidR="00AC2847" w:rsidRPr="00C62A31" w:rsidRDefault="00AC2847" w:rsidP="00AC2847">
            <w:pPr>
              <w:jc w:val="center"/>
              <w:rPr>
                <w:rFonts w:asciiTheme="majorBidi" w:hAnsiTheme="majorBidi" w:cstheme="majorBidi"/>
                <w:sz w:val="20"/>
                <w:szCs w:val="20"/>
              </w:rPr>
            </w:pPr>
            <w:r w:rsidRPr="00C62A31">
              <w:rPr>
                <w:rFonts w:asciiTheme="majorBidi" w:hAnsiTheme="majorBidi" w:cstheme="majorBidi"/>
                <w:sz w:val="20"/>
                <w:szCs w:val="20"/>
              </w:rPr>
              <w:t>2,7</w:t>
            </w:r>
          </w:p>
        </w:tc>
      </w:tr>
      <w:tr w:rsidR="00AC2847" w:rsidRPr="00C62A31" w14:paraId="11FF2AE0" w14:textId="77777777" w:rsidTr="00C62A31">
        <w:trPr>
          <w:trHeight w:val="330"/>
          <w:jc w:val="center"/>
        </w:trPr>
        <w:tc>
          <w:tcPr>
            <w:tcW w:w="1838" w:type="dxa"/>
            <w:noWrap/>
          </w:tcPr>
          <w:p w14:paraId="25E2DF75" w14:textId="77777777" w:rsidR="00AC2847" w:rsidRPr="00C62A31" w:rsidRDefault="00AC2847" w:rsidP="00AC2847">
            <w:pPr>
              <w:jc w:val="center"/>
              <w:rPr>
                <w:rFonts w:asciiTheme="majorBidi" w:hAnsiTheme="majorBidi" w:cstheme="majorBidi"/>
                <w:sz w:val="20"/>
                <w:szCs w:val="20"/>
              </w:rPr>
            </w:pPr>
            <w:r w:rsidRPr="00C62A31">
              <w:rPr>
                <w:rFonts w:asciiTheme="majorBidi" w:hAnsiTheme="majorBidi" w:cstheme="majorBidi"/>
                <w:sz w:val="20"/>
                <w:szCs w:val="20"/>
              </w:rPr>
              <w:t>8,6</w:t>
            </w:r>
          </w:p>
        </w:tc>
        <w:tc>
          <w:tcPr>
            <w:tcW w:w="1843" w:type="dxa"/>
            <w:noWrap/>
          </w:tcPr>
          <w:p w14:paraId="0BA34068" w14:textId="77777777" w:rsidR="00AC2847" w:rsidRPr="00C62A31" w:rsidRDefault="00AC2847" w:rsidP="00AC2847">
            <w:pPr>
              <w:jc w:val="center"/>
              <w:rPr>
                <w:rFonts w:asciiTheme="majorBidi" w:hAnsiTheme="majorBidi" w:cstheme="majorBidi"/>
                <w:sz w:val="20"/>
                <w:szCs w:val="20"/>
              </w:rPr>
            </w:pPr>
            <w:r w:rsidRPr="00C62A31">
              <w:rPr>
                <w:rFonts w:asciiTheme="majorBidi" w:hAnsiTheme="majorBidi" w:cstheme="majorBidi"/>
                <w:sz w:val="20"/>
                <w:szCs w:val="20"/>
              </w:rPr>
              <w:t>8</w:t>
            </w:r>
          </w:p>
        </w:tc>
        <w:tc>
          <w:tcPr>
            <w:tcW w:w="1134" w:type="dxa"/>
          </w:tcPr>
          <w:p w14:paraId="10EA9267" w14:textId="77777777" w:rsidR="00AC2847" w:rsidRPr="00C62A31" w:rsidRDefault="00AC2847" w:rsidP="00AC2847">
            <w:pPr>
              <w:jc w:val="center"/>
              <w:rPr>
                <w:rFonts w:asciiTheme="majorBidi" w:hAnsiTheme="majorBidi" w:cstheme="majorBidi"/>
                <w:sz w:val="20"/>
                <w:szCs w:val="20"/>
              </w:rPr>
            </w:pPr>
            <w:r w:rsidRPr="00C62A31">
              <w:rPr>
                <w:rFonts w:asciiTheme="majorBidi" w:hAnsiTheme="majorBidi" w:cstheme="majorBidi"/>
                <w:sz w:val="20"/>
                <w:szCs w:val="20"/>
              </w:rPr>
              <w:t>6,97</w:t>
            </w:r>
          </w:p>
        </w:tc>
      </w:tr>
    </w:tbl>
    <w:p w14:paraId="7B5559BB" w14:textId="63085B07" w:rsidR="00AF505F" w:rsidRPr="00891E35" w:rsidRDefault="00AF505F" w:rsidP="00AC2847">
      <w:pPr>
        <w:rPr>
          <w:rFonts w:asciiTheme="majorBidi" w:hAnsiTheme="majorBidi" w:cstheme="majorBidi"/>
          <w:sz w:val="22"/>
          <w:szCs w:val="22"/>
        </w:rPr>
      </w:pPr>
    </w:p>
    <w:p w14:paraId="1252173E" w14:textId="19EB3C50" w:rsidR="002E3CD7" w:rsidRDefault="00986E2C" w:rsidP="00986E2C">
      <w:pPr>
        <w:ind w:firstLine="284"/>
        <w:jc w:val="both"/>
        <w:rPr>
          <w:rFonts w:asciiTheme="majorBidi" w:hAnsiTheme="majorBidi" w:cstheme="majorBidi"/>
          <w:sz w:val="22"/>
          <w:szCs w:val="22"/>
        </w:rPr>
      </w:pPr>
      <w:r w:rsidRPr="00986E2C">
        <w:rPr>
          <w:rFonts w:asciiTheme="majorBidi" w:hAnsiTheme="majorBidi" w:cstheme="majorBidi"/>
          <w:sz w:val="22"/>
          <w:szCs w:val="22"/>
        </w:rPr>
        <w:t xml:space="preserve">Hasil pengujian data aktual 4,5 mg/dL dan data terukur 4,51 mg/dL dengan tingkat kesalahan 0,22%. Pengujian data aktual sebesar 6,7 mg/dL dan data terukur sebesar 6 mg/dL memberikan tingkat kesalahan sebesar 10,48%. Pemeriksaan data aktual 7,6 mg/dL dan data terukur 7,65 mg/dL menunjukkan kesalahan sebesar 0,66%. Jika </w:t>
      </w:r>
      <w:r w:rsidRPr="00986E2C">
        <w:rPr>
          <w:rFonts w:asciiTheme="majorBidi" w:hAnsiTheme="majorBidi" w:cstheme="majorBidi"/>
          <w:sz w:val="22"/>
          <w:szCs w:val="22"/>
        </w:rPr>
        <w:lastRenderedPageBreak/>
        <w:t>melihat data aktual 4,9 mg/dl dan data terukur 4,99 mg/dl, maka tingkat kesalahannya adalah 1,84%. Pemeriksaan data aktual 4,3 mg/dL dan data terukur 4 mg/dL menunjukkan tingkat kesalahan 6,97%. Melihat data aktual 7,4 mg/dL dan data terukur 7,6 mg/dL, tingkat kesalahannya adalah 2,7%. Pemeriksaan nilai aktual 8,6 mg/dL dan 8 mg/dL menunjukkan tingkat kesalahan 6,97%. Persentase pengujian dengan akurasi rata-rata 95,74</w:t>
      </w:r>
      <w:r w:rsidRPr="00986E2C">
        <w:rPr>
          <w:rFonts w:asciiTheme="majorBidi" w:hAnsiTheme="majorBidi" w:cstheme="majorBidi"/>
          <w:sz w:val="22"/>
          <w:szCs w:val="22"/>
          <w:lang w:val="id-ID"/>
        </w:rPr>
        <w:t>%</w:t>
      </w:r>
      <w:r w:rsidRPr="00986E2C">
        <w:rPr>
          <w:rFonts w:asciiTheme="majorBidi" w:hAnsiTheme="majorBidi" w:cstheme="majorBidi"/>
          <w:sz w:val="22"/>
          <w:szCs w:val="22"/>
        </w:rPr>
        <w:t xml:space="preserve"> dengan persentase kesalahan rata-rata 4,26% Hasil perhitungan persentase kesalahan alat pada tabel di atas menunjukkan bahwa nilai asam urat atau hasil pengukuran tidak dapat dijadikan sebagai nilai acuan dari </w:t>
      </w:r>
      <w:r>
        <w:rPr>
          <w:rFonts w:asciiTheme="majorBidi" w:hAnsiTheme="majorBidi" w:cstheme="majorBidi"/>
          <w:sz w:val="22"/>
          <w:szCs w:val="22"/>
          <w:lang w:val="id-ID"/>
        </w:rPr>
        <w:t>kadar</w:t>
      </w:r>
      <w:r w:rsidRPr="00986E2C">
        <w:rPr>
          <w:rFonts w:asciiTheme="majorBidi" w:hAnsiTheme="majorBidi" w:cstheme="majorBidi"/>
          <w:sz w:val="22"/>
          <w:szCs w:val="22"/>
        </w:rPr>
        <w:t xml:space="preserve"> konsentrasi asam. Namun, alat ini bisa digunakan untuk mengetahui secara kasar tinggi rendahnya kadar asam urat dalam tubuh. </w:t>
      </w:r>
    </w:p>
    <w:p w14:paraId="7C4CB1B0" w14:textId="77777777" w:rsidR="00986E2C" w:rsidRPr="00891E35" w:rsidRDefault="00986E2C" w:rsidP="002E3CD7">
      <w:pPr>
        <w:jc w:val="both"/>
        <w:rPr>
          <w:rFonts w:asciiTheme="majorBidi" w:hAnsiTheme="majorBidi" w:cstheme="majorBidi"/>
          <w:sz w:val="22"/>
          <w:szCs w:val="22"/>
          <w:lang w:val="id-ID"/>
        </w:rPr>
      </w:pPr>
    </w:p>
    <w:p w14:paraId="7307A7A5" w14:textId="1D127267" w:rsidR="00152B81" w:rsidRPr="00891E35" w:rsidRDefault="007E2F21" w:rsidP="009E5928">
      <w:pPr>
        <w:pStyle w:val="ListParagraph"/>
        <w:spacing w:before="60" w:after="120" w:line="240" w:lineRule="auto"/>
        <w:ind w:left="0"/>
        <w:jc w:val="center"/>
        <w:rPr>
          <w:rFonts w:asciiTheme="majorBidi" w:hAnsiTheme="majorBidi" w:cstheme="majorBidi"/>
          <w:b/>
          <w:lang w:val="en-US"/>
        </w:rPr>
      </w:pPr>
      <w:r w:rsidRPr="00891E35">
        <w:rPr>
          <w:rFonts w:asciiTheme="majorBidi" w:hAnsiTheme="majorBidi" w:cstheme="majorBidi"/>
          <w:b/>
        </w:rPr>
        <w:t>VI</w:t>
      </w:r>
      <w:r w:rsidR="00152B81" w:rsidRPr="00891E35">
        <w:rPr>
          <w:rFonts w:asciiTheme="majorBidi" w:hAnsiTheme="majorBidi" w:cstheme="majorBidi"/>
          <w:b/>
          <w:lang w:val="en-US"/>
        </w:rPr>
        <w:t xml:space="preserve">. </w:t>
      </w:r>
      <w:r w:rsidR="009E5928" w:rsidRPr="00891E35">
        <w:rPr>
          <w:rFonts w:asciiTheme="majorBidi" w:hAnsiTheme="majorBidi" w:cstheme="majorBidi"/>
          <w:b/>
          <w:lang w:val="en-US"/>
        </w:rPr>
        <w:t>KESIMPULAN</w:t>
      </w:r>
    </w:p>
    <w:p w14:paraId="22BBE871" w14:textId="1D1A06B8" w:rsidR="0042605A" w:rsidRPr="00891E35" w:rsidRDefault="002E3CD7" w:rsidP="00BB2838">
      <w:pPr>
        <w:ind w:firstLine="284"/>
        <w:jc w:val="both"/>
        <w:rPr>
          <w:rFonts w:asciiTheme="majorBidi" w:hAnsiTheme="majorBidi" w:cstheme="majorBidi"/>
          <w:sz w:val="22"/>
          <w:szCs w:val="22"/>
        </w:rPr>
      </w:pPr>
      <w:r w:rsidRPr="00891E35">
        <w:rPr>
          <w:rFonts w:asciiTheme="majorBidi" w:hAnsiTheme="majorBidi" w:cstheme="majorBidi"/>
          <w:i/>
          <w:iCs/>
          <w:sz w:val="22"/>
          <w:szCs w:val="22"/>
        </w:rPr>
        <w:t>Probe</w:t>
      </w:r>
      <w:r w:rsidRPr="00891E35">
        <w:rPr>
          <w:rFonts w:asciiTheme="majorBidi" w:hAnsiTheme="majorBidi" w:cstheme="majorBidi"/>
          <w:sz w:val="22"/>
          <w:szCs w:val="22"/>
        </w:rPr>
        <w:t xml:space="preserve"> resistansi (</w:t>
      </w:r>
      <w:r w:rsidRPr="00891E35">
        <w:rPr>
          <w:rFonts w:asciiTheme="majorBidi" w:hAnsiTheme="majorBidi" w:cstheme="majorBidi"/>
          <w:i/>
          <w:iCs/>
          <w:sz w:val="22"/>
          <w:szCs w:val="22"/>
        </w:rPr>
        <w:t>Autocheck</w:t>
      </w:r>
      <w:r w:rsidRPr="00891E35">
        <w:rPr>
          <w:rFonts w:asciiTheme="majorBidi" w:hAnsiTheme="majorBidi" w:cstheme="majorBidi"/>
          <w:sz w:val="22"/>
          <w:szCs w:val="22"/>
        </w:rPr>
        <w:t xml:space="preserve">) dapat membaca hasil koagulasi pada keluaran analog range 441.03 hingga 782.32 dengan </w:t>
      </w:r>
      <w:r w:rsidRPr="00891E35">
        <w:rPr>
          <w:rFonts w:asciiTheme="majorBidi" w:hAnsiTheme="majorBidi" w:cstheme="majorBidi"/>
          <w:i/>
          <w:iCs/>
          <w:sz w:val="22"/>
          <w:szCs w:val="22"/>
        </w:rPr>
        <w:t>voltase probe</w:t>
      </w:r>
      <w:r w:rsidRPr="00891E35">
        <w:rPr>
          <w:rFonts w:asciiTheme="majorBidi" w:hAnsiTheme="majorBidi" w:cstheme="majorBidi"/>
          <w:sz w:val="22"/>
          <w:szCs w:val="22"/>
        </w:rPr>
        <w:t xml:space="preserve"> 1.91 hingga 3.82 volt. Mikrokontroler Arduino memproses data dari sensor asam urat. Hasil tes </w:t>
      </w:r>
      <w:r w:rsidR="00BB2838" w:rsidRPr="00891E35">
        <w:rPr>
          <w:rFonts w:asciiTheme="majorBidi" w:hAnsiTheme="majorBidi" w:cstheme="majorBidi"/>
          <w:sz w:val="22"/>
          <w:szCs w:val="22"/>
          <w:lang w:val="id-ID"/>
        </w:rPr>
        <w:t>aktual</w:t>
      </w:r>
      <w:r w:rsidRPr="00891E35">
        <w:rPr>
          <w:rFonts w:asciiTheme="majorBidi" w:hAnsiTheme="majorBidi" w:cstheme="majorBidi"/>
          <w:sz w:val="22"/>
          <w:szCs w:val="22"/>
        </w:rPr>
        <w:t xml:space="preserve"> adalah 4,5 mg/dL dan data terukur adalah 4,51 mg/dL, menghasilkan tingkat kesalahan 0,22%. Pengujian data aktual 6,7 mg/dL dan data terukur 6 mg/dL memberikan tingkat kesalahan 10,48%. Tinjauan terhadap data aktual 7,6 mg/dL dan data terukur 7,65 mg/dL mengungkapkan kesalahan sebesar 0,66%. Tinjauan data aktual 4,9 mg/dL dan data terukur 4,99 mg/dL menunjukkan tingkat kesalahan 1,84%. </w:t>
      </w:r>
      <w:r w:rsidR="00BB2838" w:rsidRPr="00891E35">
        <w:rPr>
          <w:rFonts w:asciiTheme="majorBidi" w:hAnsiTheme="majorBidi" w:cstheme="majorBidi"/>
          <w:sz w:val="22"/>
          <w:szCs w:val="22"/>
          <w:lang w:val="id-ID"/>
        </w:rPr>
        <w:t>T</w:t>
      </w:r>
      <w:r w:rsidRPr="00891E35">
        <w:rPr>
          <w:rFonts w:asciiTheme="majorBidi" w:hAnsiTheme="majorBidi" w:cstheme="majorBidi"/>
          <w:sz w:val="22"/>
          <w:szCs w:val="22"/>
        </w:rPr>
        <w:t xml:space="preserve">injauan data aktual 4,3 mg/dL dan data terukur 4 mg/dL menghasilkan tingkat kesalahan 6,97%. Tinjauan terhadap data aktual 7,4 mg/dL dan data terukur 7,6 mg/dL menunjukkan tingkat kesalahan 2,7%. Tinjauan terhadap data aktual 8,6 mg/dL dan data terukur 8 mg/dL menunjukkan tingkat kesalahan 6,97%. Persentase uji coba dengan akurasi rata-rata 95,74% dengan tingkat kesalahan rata-rata 4,26%. </w:t>
      </w:r>
      <w:r w:rsidR="00BB2838" w:rsidRPr="00891E35">
        <w:rPr>
          <w:rFonts w:asciiTheme="majorBidi" w:hAnsiTheme="majorBidi" w:cstheme="majorBidi"/>
          <w:sz w:val="22"/>
          <w:szCs w:val="22"/>
        </w:rPr>
        <w:t xml:space="preserve">Modul ESP8266 mengirimkan data ke web server setelah mikrokontroler mengolah data dengan tegangan input </w:t>
      </w:r>
      <w:proofErr w:type="gramStart"/>
      <w:r w:rsidR="00BB2838" w:rsidRPr="00891E35">
        <w:rPr>
          <w:rFonts w:asciiTheme="majorBidi" w:hAnsiTheme="majorBidi" w:cstheme="majorBidi"/>
          <w:sz w:val="22"/>
          <w:szCs w:val="22"/>
        </w:rPr>
        <w:t>4,98</w:t>
      </w:r>
      <w:r w:rsidR="00BB2838" w:rsidRPr="00891E35">
        <w:rPr>
          <w:rFonts w:asciiTheme="majorBidi" w:hAnsiTheme="majorBidi" w:cstheme="majorBidi"/>
          <w:sz w:val="22"/>
          <w:szCs w:val="22"/>
          <w:lang w:val="id-ID"/>
        </w:rPr>
        <w:t xml:space="preserve"> </w:t>
      </w:r>
      <w:r w:rsidR="00BB2838" w:rsidRPr="00891E35">
        <w:rPr>
          <w:rFonts w:asciiTheme="majorBidi" w:hAnsiTheme="majorBidi" w:cstheme="majorBidi"/>
          <w:sz w:val="22"/>
          <w:szCs w:val="22"/>
        </w:rPr>
        <w:t>volt</w:t>
      </w:r>
      <w:proofErr w:type="gramEnd"/>
      <w:r w:rsidR="00BB2838" w:rsidRPr="00891E35">
        <w:rPr>
          <w:rFonts w:asciiTheme="majorBidi" w:hAnsiTheme="majorBidi" w:cstheme="majorBidi"/>
          <w:sz w:val="22"/>
          <w:szCs w:val="22"/>
        </w:rPr>
        <w:t xml:space="preserve"> dan tegangan output terukur 3,45 volt. Hasil data terpantau di web server melalui alamat link telemedicine.eriset.org/index.php dan dapat disimpan di database online eriset.org. </w:t>
      </w:r>
    </w:p>
    <w:p w14:paraId="0A80773F" w14:textId="77777777" w:rsidR="00BB2838" w:rsidRPr="00891E35" w:rsidRDefault="00BB2838" w:rsidP="00BB2838">
      <w:pPr>
        <w:ind w:firstLine="284"/>
        <w:jc w:val="both"/>
        <w:rPr>
          <w:rFonts w:asciiTheme="majorBidi" w:hAnsiTheme="majorBidi" w:cstheme="majorBidi"/>
          <w:b/>
          <w:sz w:val="22"/>
          <w:szCs w:val="22"/>
        </w:rPr>
      </w:pPr>
    </w:p>
    <w:p w14:paraId="59D5D836" w14:textId="33A0B1FC" w:rsidR="0042605A" w:rsidRPr="00891E35" w:rsidRDefault="006373BA" w:rsidP="0042605A">
      <w:pPr>
        <w:jc w:val="center"/>
        <w:rPr>
          <w:rFonts w:asciiTheme="majorBidi" w:hAnsiTheme="majorBidi" w:cstheme="majorBidi"/>
          <w:b/>
          <w:sz w:val="22"/>
          <w:szCs w:val="22"/>
        </w:rPr>
      </w:pPr>
      <w:r w:rsidRPr="00891E35">
        <w:rPr>
          <w:rFonts w:asciiTheme="majorBidi" w:hAnsiTheme="majorBidi" w:cstheme="majorBidi"/>
          <w:b/>
          <w:sz w:val="22"/>
          <w:szCs w:val="22"/>
        </w:rPr>
        <w:t>DAFTAR PUSTAKA</w:t>
      </w:r>
    </w:p>
    <w:p w14:paraId="512A211F" w14:textId="70924B84" w:rsidR="00EB28F0" w:rsidRPr="00EB28F0" w:rsidRDefault="00AC2847" w:rsidP="004F062F">
      <w:pPr>
        <w:widowControl w:val="0"/>
        <w:autoSpaceDE w:val="0"/>
        <w:autoSpaceDN w:val="0"/>
        <w:adjustRightInd w:val="0"/>
        <w:spacing w:before="20"/>
        <w:ind w:left="640" w:hanging="640"/>
        <w:jc w:val="both"/>
        <w:rPr>
          <w:noProof/>
          <w:sz w:val="22"/>
          <w:szCs w:val="24"/>
        </w:rPr>
      </w:pPr>
      <w:r w:rsidRPr="00891E35">
        <w:rPr>
          <w:rFonts w:asciiTheme="majorBidi" w:hAnsiTheme="majorBidi" w:cstheme="majorBidi"/>
          <w:bCs/>
          <w:color w:val="000000"/>
          <w:sz w:val="22"/>
          <w:szCs w:val="22"/>
          <w:lang w:val="id-ID"/>
        </w:rPr>
        <w:fldChar w:fldCharType="begin" w:fldLock="1"/>
      </w:r>
      <w:r w:rsidRPr="00891E35">
        <w:rPr>
          <w:rFonts w:asciiTheme="majorBidi" w:hAnsiTheme="majorBidi" w:cstheme="majorBidi"/>
          <w:bCs/>
          <w:color w:val="000000"/>
          <w:sz w:val="22"/>
          <w:szCs w:val="22"/>
          <w:lang w:val="id-ID"/>
        </w:rPr>
        <w:instrText xml:space="preserve">ADDIN Mendeley Bibliography CSL_BIBLIOGRAPHY </w:instrText>
      </w:r>
      <w:r w:rsidRPr="00891E35">
        <w:rPr>
          <w:rFonts w:asciiTheme="majorBidi" w:hAnsiTheme="majorBidi" w:cstheme="majorBidi"/>
          <w:bCs/>
          <w:color w:val="000000"/>
          <w:sz w:val="22"/>
          <w:szCs w:val="22"/>
          <w:lang w:val="id-ID"/>
        </w:rPr>
        <w:fldChar w:fldCharType="separate"/>
      </w:r>
      <w:r w:rsidR="00EB28F0" w:rsidRPr="00EB28F0">
        <w:rPr>
          <w:noProof/>
          <w:sz w:val="22"/>
          <w:szCs w:val="24"/>
        </w:rPr>
        <w:t>[1]</w:t>
      </w:r>
      <w:r w:rsidR="00EB28F0" w:rsidRPr="00EB28F0">
        <w:rPr>
          <w:noProof/>
          <w:sz w:val="22"/>
          <w:szCs w:val="24"/>
        </w:rPr>
        <w:tab/>
        <w:t xml:space="preserve">R. H. Simamora dan E. Saragih, “Penyuluhan kesehatan terhadap masyarakat: Perawatan penderita asam urat dengan media audiovisual,” </w:t>
      </w:r>
      <w:r w:rsidR="00EB28F0" w:rsidRPr="00EB28F0">
        <w:rPr>
          <w:i/>
          <w:iCs/>
          <w:noProof/>
          <w:sz w:val="22"/>
          <w:szCs w:val="24"/>
        </w:rPr>
        <w:t>JPPM (Jurnal Pendidikan dan Pemberdayaan Masyarakat)</w:t>
      </w:r>
      <w:r w:rsidR="00EB28F0" w:rsidRPr="00EB28F0">
        <w:rPr>
          <w:noProof/>
          <w:sz w:val="22"/>
          <w:szCs w:val="24"/>
        </w:rPr>
        <w:t>, vol. 6, no. 1, hal. 24–31, 2019, doi: 10.21831/jppm.v6i1.20719.</w:t>
      </w:r>
    </w:p>
    <w:p w14:paraId="58458038" w14:textId="77777777" w:rsidR="00EB28F0" w:rsidRPr="00EB28F0" w:rsidRDefault="00EB28F0" w:rsidP="004F062F">
      <w:pPr>
        <w:widowControl w:val="0"/>
        <w:autoSpaceDE w:val="0"/>
        <w:autoSpaceDN w:val="0"/>
        <w:adjustRightInd w:val="0"/>
        <w:spacing w:before="20"/>
        <w:ind w:left="640" w:hanging="640"/>
        <w:jc w:val="both"/>
        <w:rPr>
          <w:noProof/>
          <w:sz w:val="22"/>
          <w:szCs w:val="24"/>
        </w:rPr>
      </w:pPr>
      <w:r w:rsidRPr="00EB28F0">
        <w:rPr>
          <w:noProof/>
          <w:sz w:val="22"/>
          <w:szCs w:val="24"/>
        </w:rPr>
        <w:t>[2]</w:t>
      </w:r>
      <w:r w:rsidRPr="00EB28F0">
        <w:rPr>
          <w:noProof/>
          <w:sz w:val="22"/>
          <w:szCs w:val="24"/>
        </w:rPr>
        <w:tab/>
        <w:t xml:space="preserve">T. Pribadi, A. Rahma, dan R. Yulendasari, “Pemberian Akupresur Untuk Menurunkan Nyeri Dan Kadar Asam Urat Pada Klien Asam Urat Di </w:t>
      </w:r>
      <w:r w:rsidRPr="00EB28F0">
        <w:rPr>
          <w:noProof/>
          <w:sz w:val="22"/>
          <w:szCs w:val="24"/>
        </w:rPr>
        <w:t xml:space="preserve">Poncowarno Kecamatan Kalirejo Lampung Tengah,” </w:t>
      </w:r>
      <w:r w:rsidRPr="00EB28F0">
        <w:rPr>
          <w:i/>
          <w:iCs/>
          <w:noProof/>
          <w:sz w:val="22"/>
          <w:szCs w:val="24"/>
        </w:rPr>
        <w:t>Jurnal Kreativitas Pengabdian Kepada Masyarakat (Pkm)</w:t>
      </w:r>
      <w:r w:rsidRPr="00EB28F0">
        <w:rPr>
          <w:noProof/>
          <w:sz w:val="22"/>
          <w:szCs w:val="24"/>
        </w:rPr>
        <w:t>, vol. 4, no. 3, hal. 515–519, 2021, doi: 10.33024/jkpm.v4i3.2842.</w:t>
      </w:r>
    </w:p>
    <w:p w14:paraId="7D54DC00" w14:textId="77777777" w:rsidR="00EB28F0" w:rsidRPr="00EB28F0" w:rsidRDefault="00EB28F0" w:rsidP="004F062F">
      <w:pPr>
        <w:widowControl w:val="0"/>
        <w:autoSpaceDE w:val="0"/>
        <w:autoSpaceDN w:val="0"/>
        <w:adjustRightInd w:val="0"/>
        <w:spacing w:before="20"/>
        <w:ind w:left="640" w:hanging="640"/>
        <w:jc w:val="both"/>
        <w:rPr>
          <w:noProof/>
          <w:sz w:val="22"/>
          <w:szCs w:val="24"/>
        </w:rPr>
      </w:pPr>
      <w:r w:rsidRPr="00EB28F0">
        <w:rPr>
          <w:noProof/>
          <w:sz w:val="22"/>
          <w:szCs w:val="24"/>
        </w:rPr>
        <w:t>[3]</w:t>
      </w:r>
      <w:r w:rsidRPr="00EB28F0">
        <w:rPr>
          <w:noProof/>
          <w:sz w:val="22"/>
          <w:szCs w:val="24"/>
        </w:rPr>
        <w:tab/>
        <w:t xml:space="preserve">I. Irdiansyah, M. Saranani, dan L. A. R. Putri, “Pengaruh Senam Ergonomik terhadap Penurunan Kadar Asam Urat pada Penderita Gouth Arthritis di Wilayah Kerja Puskesmas Bone Rombo Kabupaten Buton Utara,” </w:t>
      </w:r>
      <w:r w:rsidRPr="00EB28F0">
        <w:rPr>
          <w:i/>
          <w:iCs/>
          <w:noProof/>
          <w:sz w:val="22"/>
          <w:szCs w:val="24"/>
        </w:rPr>
        <w:t>Jurnal Ilmiah Karya Kesehatan</w:t>
      </w:r>
      <w:r w:rsidRPr="00EB28F0">
        <w:rPr>
          <w:noProof/>
          <w:sz w:val="22"/>
          <w:szCs w:val="24"/>
        </w:rPr>
        <w:t>, vol. 02, no. 2, hal. 1–7, 2022.</w:t>
      </w:r>
    </w:p>
    <w:p w14:paraId="3B88EF46" w14:textId="63E4BE51" w:rsidR="00EB28F0" w:rsidRPr="00EB28F0" w:rsidRDefault="00EB28F0" w:rsidP="004F062F">
      <w:pPr>
        <w:widowControl w:val="0"/>
        <w:autoSpaceDE w:val="0"/>
        <w:autoSpaceDN w:val="0"/>
        <w:adjustRightInd w:val="0"/>
        <w:spacing w:before="20"/>
        <w:ind w:left="640" w:hanging="640"/>
        <w:jc w:val="both"/>
        <w:rPr>
          <w:noProof/>
          <w:sz w:val="22"/>
          <w:szCs w:val="24"/>
        </w:rPr>
      </w:pPr>
      <w:r w:rsidRPr="00EB28F0">
        <w:rPr>
          <w:noProof/>
          <w:sz w:val="22"/>
          <w:szCs w:val="24"/>
        </w:rPr>
        <w:t>[4]</w:t>
      </w:r>
      <w:r w:rsidRPr="00EB28F0">
        <w:rPr>
          <w:noProof/>
          <w:sz w:val="22"/>
          <w:szCs w:val="24"/>
        </w:rPr>
        <w:tab/>
        <w:t xml:space="preserve">J. Kim, “Noninvasive </w:t>
      </w:r>
      <w:r w:rsidR="0017388F">
        <w:rPr>
          <w:noProof/>
          <w:sz w:val="22"/>
          <w:szCs w:val="24"/>
        </w:rPr>
        <w:t>Gout</w:t>
      </w:r>
      <w:r w:rsidRPr="00EB28F0">
        <w:rPr>
          <w:noProof/>
          <w:sz w:val="22"/>
          <w:szCs w:val="24"/>
        </w:rPr>
        <w:t xml:space="preserve"> Monitoring Device using Near-Infrared Spectroscopy,” </w:t>
      </w:r>
      <w:r w:rsidRPr="00EB28F0">
        <w:rPr>
          <w:i/>
          <w:iCs/>
          <w:noProof/>
          <w:sz w:val="22"/>
          <w:szCs w:val="24"/>
        </w:rPr>
        <w:t>Journal of Biosensors &amp; Bioelectronics</w:t>
      </w:r>
      <w:r w:rsidRPr="00EB28F0">
        <w:rPr>
          <w:noProof/>
          <w:sz w:val="22"/>
          <w:szCs w:val="24"/>
        </w:rPr>
        <w:t>, vol. 06, no. 04, 2015, doi: 10.4172/2155-6210.1000188.</w:t>
      </w:r>
    </w:p>
    <w:p w14:paraId="0F503343" w14:textId="77777777" w:rsidR="00EB28F0" w:rsidRPr="00EB28F0" w:rsidRDefault="00EB28F0" w:rsidP="004F062F">
      <w:pPr>
        <w:widowControl w:val="0"/>
        <w:autoSpaceDE w:val="0"/>
        <w:autoSpaceDN w:val="0"/>
        <w:adjustRightInd w:val="0"/>
        <w:spacing w:before="20"/>
        <w:ind w:left="640" w:hanging="640"/>
        <w:jc w:val="both"/>
        <w:rPr>
          <w:noProof/>
          <w:sz w:val="22"/>
          <w:szCs w:val="24"/>
        </w:rPr>
      </w:pPr>
      <w:r w:rsidRPr="00EB28F0">
        <w:rPr>
          <w:noProof/>
          <w:sz w:val="22"/>
          <w:szCs w:val="24"/>
        </w:rPr>
        <w:t>[5]</w:t>
      </w:r>
      <w:r w:rsidRPr="00EB28F0">
        <w:rPr>
          <w:noProof/>
          <w:sz w:val="22"/>
          <w:szCs w:val="24"/>
        </w:rPr>
        <w:tab/>
        <w:t>M. Fields, N. Light, Y. Takeuchi, dan M. Iwasaka, “Detection of Monosodium Urate Crystals for Gout Diagnosis using,” vol. 1, no. c, hal. 1–4, 2016, doi: 10.1109/TMAG.2016.2529061.</w:t>
      </w:r>
    </w:p>
    <w:p w14:paraId="12CB5B39" w14:textId="77777777" w:rsidR="00EB28F0" w:rsidRPr="00EB28F0" w:rsidRDefault="00EB28F0" w:rsidP="004F062F">
      <w:pPr>
        <w:widowControl w:val="0"/>
        <w:autoSpaceDE w:val="0"/>
        <w:autoSpaceDN w:val="0"/>
        <w:adjustRightInd w:val="0"/>
        <w:spacing w:before="20"/>
        <w:ind w:left="640" w:hanging="640"/>
        <w:jc w:val="both"/>
        <w:rPr>
          <w:noProof/>
          <w:sz w:val="22"/>
          <w:szCs w:val="24"/>
        </w:rPr>
      </w:pPr>
      <w:r w:rsidRPr="00EB28F0">
        <w:rPr>
          <w:noProof/>
          <w:sz w:val="22"/>
          <w:szCs w:val="24"/>
        </w:rPr>
        <w:t>[6]</w:t>
      </w:r>
      <w:r w:rsidRPr="00EB28F0">
        <w:rPr>
          <w:noProof/>
          <w:sz w:val="22"/>
          <w:szCs w:val="24"/>
        </w:rPr>
        <w:tab/>
        <w:t>L. Van Dyk, M. Groenewald, dan J. F. Abrahams, “Towards a Regional Innovation System for Telemedicine in South Africa,” 2010, doi: 10.1109/eTELEMED.2010.8.</w:t>
      </w:r>
    </w:p>
    <w:p w14:paraId="1E7750EE" w14:textId="77777777" w:rsidR="00EB28F0" w:rsidRPr="00EB28F0" w:rsidRDefault="00EB28F0" w:rsidP="004F062F">
      <w:pPr>
        <w:widowControl w:val="0"/>
        <w:autoSpaceDE w:val="0"/>
        <w:autoSpaceDN w:val="0"/>
        <w:adjustRightInd w:val="0"/>
        <w:spacing w:before="20"/>
        <w:ind w:left="640" w:hanging="640"/>
        <w:jc w:val="both"/>
        <w:rPr>
          <w:noProof/>
          <w:sz w:val="22"/>
          <w:szCs w:val="24"/>
        </w:rPr>
      </w:pPr>
      <w:r w:rsidRPr="00EB28F0">
        <w:rPr>
          <w:noProof/>
          <w:sz w:val="22"/>
          <w:szCs w:val="24"/>
        </w:rPr>
        <w:t>[7]</w:t>
      </w:r>
      <w:r w:rsidRPr="00EB28F0">
        <w:rPr>
          <w:noProof/>
          <w:sz w:val="22"/>
          <w:szCs w:val="24"/>
        </w:rPr>
        <w:tab/>
        <w:t>O. V Patterson, G. S. Kerr, J. S. Richards, dan C. A. Nunziato, “Identifying provider counseling practices using natural language processing : Gout example,” hal. 10765, 2012, doi: 10.1109/HISB.2012.52.</w:t>
      </w:r>
    </w:p>
    <w:p w14:paraId="62688F47" w14:textId="77777777" w:rsidR="00EB28F0" w:rsidRPr="00EB28F0" w:rsidRDefault="00EB28F0" w:rsidP="004F062F">
      <w:pPr>
        <w:widowControl w:val="0"/>
        <w:autoSpaceDE w:val="0"/>
        <w:autoSpaceDN w:val="0"/>
        <w:adjustRightInd w:val="0"/>
        <w:spacing w:before="20"/>
        <w:ind w:left="640" w:hanging="640"/>
        <w:jc w:val="both"/>
        <w:rPr>
          <w:noProof/>
          <w:sz w:val="22"/>
          <w:szCs w:val="24"/>
        </w:rPr>
      </w:pPr>
      <w:r w:rsidRPr="00EB28F0">
        <w:rPr>
          <w:noProof/>
          <w:sz w:val="22"/>
          <w:szCs w:val="24"/>
        </w:rPr>
        <w:t>[8]</w:t>
      </w:r>
      <w:r w:rsidRPr="00EB28F0">
        <w:rPr>
          <w:noProof/>
          <w:sz w:val="22"/>
          <w:szCs w:val="24"/>
        </w:rPr>
        <w:tab/>
        <w:t xml:space="preserve">S. Singh dan N. Singh, “Internet of Things(IoT): Security Challenges, Business Opportunities &amp; Reference Architecture for E-commerce,” </w:t>
      </w:r>
      <w:r w:rsidRPr="00EB28F0">
        <w:rPr>
          <w:i/>
          <w:iCs/>
          <w:noProof/>
          <w:sz w:val="22"/>
          <w:szCs w:val="24"/>
        </w:rPr>
        <w:t>International Conference on Green Computing and Internet ofThings (ICGCIoT</w:t>
      </w:r>
      <w:r w:rsidRPr="00EB28F0">
        <w:rPr>
          <w:noProof/>
          <w:sz w:val="22"/>
          <w:szCs w:val="24"/>
        </w:rPr>
        <w:t>, hal. 1577–1581, 2015.</w:t>
      </w:r>
    </w:p>
    <w:p w14:paraId="604D884F" w14:textId="77777777" w:rsidR="00EB28F0" w:rsidRPr="00EB28F0" w:rsidRDefault="00EB28F0" w:rsidP="004F062F">
      <w:pPr>
        <w:widowControl w:val="0"/>
        <w:autoSpaceDE w:val="0"/>
        <w:autoSpaceDN w:val="0"/>
        <w:adjustRightInd w:val="0"/>
        <w:spacing w:before="20"/>
        <w:ind w:left="640" w:hanging="640"/>
        <w:jc w:val="both"/>
        <w:rPr>
          <w:noProof/>
          <w:sz w:val="22"/>
        </w:rPr>
      </w:pPr>
      <w:r w:rsidRPr="00EB28F0">
        <w:rPr>
          <w:noProof/>
          <w:sz w:val="22"/>
          <w:szCs w:val="24"/>
        </w:rPr>
        <w:t>[9]</w:t>
      </w:r>
      <w:r w:rsidRPr="00EB28F0">
        <w:rPr>
          <w:noProof/>
          <w:sz w:val="22"/>
          <w:szCs w:val="24"/>
        </w:rPr>
        <w:tab/>
        <w:t>S. Ziegler, “Considerations on IPv6 Scalability for the Internet of Things – towards an Intergalactic Internet,” vol. 6, hal. 4–7, 2017.</w:t>
      </w:r>
    </w:p>
    <w:p w14:paraId="463832B1" w14:textId="024512F5" w:rsidR="00E92985" w:rsidRPr="00891E35" w:rsidRDefault="00AC2847" w:rsidP="004F062F">
      <w:pPr>
        <w:spacing w:before="29"/>
        <w:ind w:left="567" w:hanging="567"/>
        <w:jc w:val="both"/>
        <w:rPr>
          <w:rFonts w:asciiTheme="majorBidi" w:hAnsiTheme="majorBidi" w:cstheme="majorBidi"/>
          <w:sz w:val="22"/>
          <w:szCs w:val="22"/>
        </w:rPr>
      </w:pPr>
      <w:r w:rsidRPr="00891E35">
        <w:rPr>
          <w:rFonts w:asciiTheme="majorBidi" w:hAnsiTheme="majorBidi" w:cstheme="majorBidi"/>
          <w:bCs/>
          <w:color w:val="000000"/>
          <w:sz w:val="22"/>
          <w:szCs w:val="22"/>
        </w:rPr>
        <w:fldChar w:fldCharType="end"/>
      </w:r>
    </w:p>
    <w:sectPr w:rsidR="00E92985" w:rsidRPr="00891E35" w:rsidSect="001F64E7">
      <w:type w:val="continuous"/>
      <w:pgSz w:w="12240" w:h="15840" w:code="1"/>
      <w:pgMar w:top="1008" w:right="936" w:bottom="1008" w:left="936" w:header="432" w:footer="509" w:gutter="0"/>
      <w:pgNumType w:start="1"/>
      <w:cols w:num="2" w:space="28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8275F" w14:textId="77777777" w:rsidR="00AE4657" w:rsidRDefault="00AE4657">
      <w:r>
        <w:separator/>
      </w:r>
    </w:p>
  </w:endnote>
  <w:endnote w:type="continuationSeparator" w:id="0">
    <w:p w14:paraId="696E30CC" w14:textId="77777777" w:rsidR="00AE4657" w:rsidRDefault="00AE4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7" w:usb1="00000000" w:usb2="00000000" w:usb3="00000000" w:csb0="0000019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C9470" w14:textId="60426676" w:rsidR="005A1A6E" w:rsidRPr="001F64E7" w:rsidRDefault="005A1A6E" w:rsidP="009E5928">
    <w:pPr>
      <w:jc w:val="right"/>
      <w:rPr>
        <w:i/>
        <w:lang w:val="id-ID"/>
      </w:rPr>
    </w:pPr>
    <w:r>
      <w:rPr>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28C85" w14:textId="77777777" w:rsidR="005A1A6E" w:rsidRDefault="005A1A6E" w:rsidP="009E5928">
    <w:pPr>
      <w:pStyle w:val="Footer"/>
    </w:pPr>
  </w:p>
  <w:p w14:paraId="6FDDBADB" w14:textId="0A96313C" w:rsidR="005A1A6E" w:rsidRDefault="005A1A6E">
    <w:pPr>
      <w:pStyle w:val="Footer"/>
    </w:pPr>
  </w:p>
  <w:p w14:paraId="71718166" w14:textId="77777777" w:rsidR="005A1A6E" w:rsidRDefault="005A1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75219" w14:textId="77777777" w:rsidR="00AE4657" w:rsidRDefault="00AE4657"/>
  </w:footnote>
  <w:footnote w:type="continuationSeparator" w:id="0">
    <w:p w14:paraId="57288B37" w14:textId="77777777" w:rsidR="00AE4657" w:rsidRDefault="00AE46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C0075BC"/>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val="0"/>
        <w:i/>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0000002"/>
    <w:multiLevelType w:val="singleLevel"/>
    <w:tmpl w:val="00000002"/>
    <w:name w:val="WW8Num1"/>
    <w:lvl w:ilvl="0">
      <w:start w:val="1"/>
      <w:numFmt w:val="decimal"/>
      <w:lvlText w:val="%1."/>
      <w:lvlJc w:val="left"/>
      <w:pPr>
        <w:tabs>
          <w:tab w:val="num" w:pos="1440"/>
        </w:tabs>
        <w:ind w:left="1440" w:hanging="360"/>
      </w:pPr>
      <w:rPr>
        <w:rFonts w:ascii="Times New Roman" w:eastAsia="Times New Roman" w:hAnsi="Times New Roman" w:cs="Times New Roman"/>
      </w:rPr>
    </w:lvl>
  </w:abstractNum>
  <w:abstractNum w:abstractNumId="2" w15:restartNumberingAfterBreak="0">
    <w:nsid w:val="00000003"/>
    <w:multiLevelType w:val="multilevel"/>
    <w:tmpl w:val="4920D28A"/>
    <w:name w:val="WWNum40"/>
    <w:lvl w:ilvl="0">
      <w:start w:val="1"/>
      <w:numFmt w:val="decimal"/>
      <w:lvlText w:val="%1."/>
      <w:lvlJc w:val="left"/>
      <w:pPr>
        <w:tabs>
          <w:tab w:val="num" w:pos="0"/>
        </w:tabs>
        <w:ind w:left="1260" w:hanging="360"/>
      </w:pPr>
      <w:rPr>
        <w:rFonts w:ascii="Times New Roman" w:eastAsia="Calibri" w:hAnsi="Times New Roman" w:cs="Arial"/>
        <w:color w:val="00000A"/>
      </w:rPr>
    </w:lvl>
    <w:lvl w:ilvl="1">
      <w:start w:val="1"/>
      <w:numFmt w:val="lowerLetter"/>
      <w:lvlText w:val="%2."/>
      <w:lvlJc w:val="left"/>
      <w:pPr>
        <w:tabs>
          <w:tab w:val="num" w:pos="0"/>
        </w:tabs>
        <w:ind w:left="1980" w:hanging="360"/>
      </w:pPr>
    </w:lvl>
    <w:lvl w:ilvl="2">
      <w:start w:val="1"/>
      <w:numFmt w:val="lowerRoman"/>
      <w:lvlText w:val="%3."/>
      <w:lvlJc w:val="left"/>
      <w:pPr>
        <w:tabs>
          <w:tab w:val="num" w:pos="0"/>
        </w:tabs>
        <w:ind w:left="2700" w:hanging="180"/>
      </w:pPr>
    </w:lvl>
    <w:lvl w:ilvl="3">
      <w:start w:val="1"/>
      <w:numFmt w:val="decimal"/>
      <w:lvlText w:val="%4."/>
      <w:lvlJc w:val="left"/>
      <w:pPr>
        <w:tabs>
          <w:tab w:val="num" w:pos="0"/>
        </w:tabs>
        <w:ind w:left="3420" w:hanging="360"/>
      </w:pPr>
    </w:lvl>
    <w:lvl w:ilvl="4">
      <w:start w:val="1"/>
      <w:numFmt w:val="lowerLetter"/>
      <w:lvlText w:val="%5."/>
      <w:lvlJc w:val="left"/>
      <w:pPr>
        <w:tabs>
          <w:tab w:val="num" w:pos="0"/>
        </w:tabs>
        <w:ind w:left="4140" w:hanging="360"/>
      </w:pPr>
    </w:lvl>
    <w:lvl w:ilvl="5">
      <w:start w:val="1"/>
      <w:numFmt w:val="lowerRoman"/>
      <w:lvlText w:val="%6."/>
      <w:lvlJc w:val="left"/>
      <w:pPr>
        <w:tabs>
          <w:tab w:val="num" w:pos="0"/>
        </w:tabs>
        <w:ind w:left="4860" w:hanging="180"/>
      </w:pPr>
    </w:lvl>
    <w:lvl w:ilvl="6">
      <w:start w:val="1"/>
      <w:numFmt w:val="decimal"/>
      <w:lvlText w:val="%7."/>
      <w:lvlJc w:val="left"/>
      <w:pPr>
        <w:tabs>
          <w:tab w:val="num" w:pos="0"/>
        </w:tabs>
        <w:ind w:left="5580" w:hanging="360"/>
      </w:pPr>
    </w:lvl>
    <w:lvl w:ilvl="7">
      <w:start w:val="1"/>
      <w:numFmt w:val="lowerLetter"/>
      <w:lvlText w:val="%8."/>
      <w:lvlJc w:val="left"/>
      <w:pPr>
        <w:tabs>
          <w:tab w:val="num" w:pos="0"/>
        </w:tabs>
        <w:ind w:left="6300" w:hanging="360"/>
      </w:pPr>
    </w:lvl>
    <w:lvl w:ilvl="8">
      <w:start w:val="1"/>
      <w:numFmt w:val="lowerRoman"/>
      <w:lvlText w:val="%9."/>
      <w:lvlJc w:val="left"/>
      <w:pPr>
        <w:tabs>
          <w:tab w:val="num" w:pos="0"/>
        </w:tabs>
        <w:ind w:left="7020" w:hanging="180"/>
      </w:pPr>
    </w:lvl>
  </w:abstractNum>
  <w:abstractNum w:abstractNumId="3" w15:restartNumberingAfterBreak="0">
    <w:nsid w:val="00000005"/>
    <w:multiLevelType w:val="singleLevel"/>
    <w:tmpl w:val="00000005"/>
    <w:name w:val="WW8Num6"/>
    <w:lvl w:ilvl="0">
      <w:start w:val="1"/>
      <w:numFmt w:val="decimal"/>
      <w:lvlText w:val="%1."/>
      <w:lvlJc w:val="left"/>
      <w:pPr>
        <w:tabs>
          <w:tab w:val="num" w:pos="284"/>
        </w:tabs>
        <w:ind w:left="284" w:hanging="284"/>
      </w:pPr>
      <w:rPr>
        <w:rFonts w:cs="Times New Roman"/>
      </w:rPr>
    </w:lvl>
  </w:abstractNum>
  <w:abstractNum w:abstractNumId="4" w15:restartNumberingAfterBreak="0">
    <w:nsid w:val="00000006"/>
    <w:multiLevelType w:val="singleLevel"/>
    <w:tmpl w:val="00000006"/>
    <w:name w:val="WW8Num8"/>
    <w:lvl w:ilvl="0">
      <w:start w:val="1"/>
      <w:numFmt w:val="lowerLetter"/>
      <w:lvlText w:val="(%1)"/>
      <w:lvlJc w:val="left"/>
      <w:pPr>
        <w:tabs>
          <w:tab w:val="num" w:pos="0"/>
        </w:tabs>
        <w:ind w:left="2820" w:hanging="360"/>
      </w:pPr>
      <w:rPr>
        <w:rFonts w:cs="Times New Roman"/>
      </w:rPr>
    </w:lvl>
  </w:abstractNum>
  <w:abstractNum w:abstractNumId="5" w15:restartNumberingAfterBreak="0">
    <w:nsid w:val="0000000B"/>
    <w:multiLevelType w:val="singleLevel"/>
    <w:tmpl w:val="0000000B"/>
    <w:name w:val="WW8Num17"/>
    <w:lvl w:ilvl="0">
      <w:start w:val="1"/>
      <w:numFmt w:val="bullet"/>
      <w:lvlText w:val=""/>
      <w:lvlJc w:val="left"/>
      <w:pPr>
        <w:tabs>
          <w:tab w:val="num" w:pos="0"/>
        </w:tabs>
        <w:ind w:left="720" w:hanging="360"/>
      </w:pPr>
      <w:rPr>
        <w:rFonts w:ascii="Symbol" w:hAnsi="Symbol"/>
      </w:rPr>
    </w:lvl>
  </w:abstractNum>
  <w:abstractNum w:abstractNumId="6" w15:restartNumberingAfterBreak="0">
    <w:nsid w:val="008354D1"/>
    <w:multiLevelType w:val="hybridMultilevel"/>
    <w:tmpl w:val="99D4C632"/>
    <w:lvl w:ilvl="0" w:tplc="73F01E4E">
      <w:start w:val="1"/>
      <w:numFmt w:val="decimal"/>
      <w:lvlText w:val="3.%1."/>
      <w:lvlJc w:val="left"/>
      <w:pPr>
        <w:ind w:left="720" w:hanging="360"/>
      </w:pPr>
      <w:rPr>
        <w:rFonts w:hint="default"/>
      </w:rPr>
    </w:lvl>
    <w:lvl w:ilvl="1" w:tplc="0FA6C7BE">
      <w:start w:val="1"/>
      <w:numFmt w:val="decimal"/>
      <w:lvlText w:val="%2."/>
      <w:lvlJc w:val="left"/>
      <w:pPr>
        <w:ind w:left="2160" w:hanging="108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486F23"/>
    <w:multiLevelType w:val="hybridMultilevel"/>
    <w:tmpl w:val="C77ED764"/>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0F794E76"/>
    <w:multiLevelType w:val="hybridMultilevel"/>
    <w:tmpl w:val="A3022540"/>
    <w:lvl w:ilvl="0" w:tplc="04210015">
      <w:start w:val="1"/>
      <w:numFmt w:val="upperLetter"/>
      <w:lvlText w:val="%1."/>
      <w:lvlJc w:val="left"/>
      <w:pPr>
        <w:ind w:left="644"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2B01D4A"/>
    <w:multiLevelType w:val="hybridMultilevel"/>
    <w:tmpl w:val="98A464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50358F6"/>
    <w:multiLevelType w:val="hybridMultilevel"/>
    <w:tmpl w:val="E5E2CF0E"/>
    <w:lvl w:ilvl="0" w:tplc="5A8E88E2">
      <w:start w:val="1"/>
      <w:numFmt w:val="lowerRoman"/>
      <w:lvlText w:val="(%1)"/>
      <w:lvlJc w:val="left"/>
      <w:pPr>
        <w:ind w:left="1080" w:hanging="720"/>
      </w:pPr>
      <w:rPr>
        <w:rFonts w:eastAsiaTheme="minorEastAsia"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5243799"/>
    <w:multiLevelType w:val="hybridMultilevel"/>
    <w:tmpl w:val="2F3C7FA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64B024D"/>
    <w:multiLevelType w:val="hybridMultilevel"/>
    <w:tmpl w:val="E15621A8"/>
    <w:lvl w:ilvl="0" w:tplc="04210019">
      <w:start w:val="1"/>
      <w:numFmt w:val="lowerLetter"/>
      <w:lvlText w:val="%1."/>
      <w:lvlJc w:val="left"/>
      <w:pPr>
        <w:ind w:left="928" w:hanging="360"/>
      </w:pPr>
    </w:lvl>
    <w:lvl w:ilvl="1" w:tplc="04210019">
      <w:start w:val="1"/>
      <w:numFmt w:val="lowerLetter"/>
      <w:lvlText w:val="%2."/>
      <w:lvlJc w:val="left"/>
      <w:pPr>
        <w:ind w:left="1648" w:hanging="360"/>
      </w:pPr>
    </w:lvl>
    <w:lvl w:ilvl="2" w:tplc="0421001B">
      <w:start w:val="1"/>
      <w:numFmt w:val="lowerRoman"/>
      <w:lvlText w:val="%3."/>
      <w:lvlJc w:val="right"/>
      <w:pPr>
        <w:ind w:left="2368" w:hanging="180"/>
      </w:pPr>
    </w:lvl>
    <w:lvl w:ilvl="3" w:tplc="0421000F">
      <w:start w:val="1"/>
      <w:numFmt w:val="decimal"/>
      <w:lvlText w:val="%4."/>
      <w:lvlJc w:val="left"/>
      <w:pPr>
        <w:ind w:left="3088" w:hanging="360"/>
      </w:pPr>
    </w:lvl>
    <w:lvl w:ilvl="4" w:tplc="04210019">
      <w:start w:val="1"/>
      <w:numFmt w:val="lowerLetter"/>
      <w:lvlText w:val="%5."/>
      <w:lvlJc w:val="left"/>
      <w:pPr>
        <w:ind w:left="3808" w:hanging="360"/>
      </w:pPr>
    </w:lvl>
    <w:lvl w:ilvl="5" w:tplc="0421001B">
      <w:start w:val="1"/>
      <w:numFmt w:val="lowerRoman"/>
      <w:lvlText w:val="%6."/>
      <w:lvlJc w:val="right"/>
      <w:pPr>
        <w:ind w:left="4528" w:hanging="180"/>
      </w:pPr>
    </w:lvl>
    <w:lvl w:ilvl="6" w:tplc="0421000F">
      <w:start w:val="1"/>
      <w:numFmt w:val="decimal"/>
      <w:lvlText w:val="%7."/>
      <w:lvlJc w:val="left"/>
      <w:pPr>
        <w:ind w:left="5248" w:hanging="360"/>
      </w:pPr>
    </w:lvl>
    <w:lvl w:ilvl="7" w:tplc="04210019">
      <w:start w:val="1"/>
      <w:numFmt w:val="lowerLetter"/>
      <w:lvlText w:val="%8."/>
      <w:lvlJc w:val="left"/>
      <w:pPr>
        <w:ind w:left="5968" w:hanging="360"/>
      </w:pPr>
    </w:lvl>
    <w:lvl w:ilvl="8" w:tplc="0421001B">
      <w:start w:val="1"/>
      <w:numFmt w:val="lowerRoman"/>
      <w:lvlText w:val="%9."/>
      <w:lvlJc w:val="right"/>
      <w:pPr>
        <w:ind w:left="6688" w:hanging="180"/>
      </w:pPr>
    </w:lvl>
  </w:abstractNum>
  <w:abstractNum w:abstractNumId="13" w15:restartNumberingAfterBreak="0">
    <w:nsid w:val="1785097A"/>
    <w:multiLevelType w:val="hybridMultilevel"/>
    <w:tmpl w:val="799A7660"/>
    <w:lvl w:ilvl="0" w:tplc="E8407E86">
      <w:start w:val="1"/>
      <w:numFmt w:val="decimal"/>
      <w:lvlText w:val="%1."/>
      <w:lvlJc w:val="right"/>
      <w:pPr>
        <w:ind w:left="360" w:hanging="360"/>
      </w:pPr>
      <w:rPr>
        <w:rFonts w:hint="default"/>
      </w:rPr>
    </w:lvl>
    <w:lvl w:ilvl="1" w:tplc="ADE0F716">
      <w:start w:val="1"/>
      <w:numFmt w:val="decimal"/>
      <w:lvlText w:val="%2."/>
      <w:lvlJc w:val="right"/>
      <w:pPr>
        <w:ind w:left="1080" w:hanging="360"/>
      </w:pPr>
      <w:rPr>
        <w:rFonts w:hint="default"/>
        <w:i w:val="0"/>
      </w:rPr>
    </w:lvl>
    <w:lvl w:ilvl="2" w:tplc="6BEEE3A0">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7891FF0"/>
    <w:multiLevelType w:val="hybridMultilevel"/>
    <w:tmpl w:val="F6BAD23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18593AB9"/>
    <w:multiLevelType w:val="hybridMultilevel"/>
    <w:tmpl w:val="38A2171E"/>
    <w:lvl w:ilvl="0" w:tplc="0421000F">
      <w:start w:val="1"/>
      <w:numFmt w:val="decimal"/>
      <w:lvlText w:val="%1."/>
      <w:lvlJc w:val="left"/>
      <w:pPr>
        <w:ind w:left="820" w:hanging="360"/>
      </w:pPr>
    </w:lvl>
    <w:lvl w:ilvl="1" w:tplc="04210019" w:tentative="1">
      <w:start w:val="1"/>
      <w:numFmt w:val="lowerLetter"/>
      <w:lvlText w:val="%2."/>
      <w:lvlJc w:val="left"/>
      <w:pPr>
        <w:ind w:left="1540" w:hanging="360"/>
      </w:pPr>
    </w:lvl>
    <w:lvl w:ilvl="2" w:tplc="0421001B" w:tentative="1">
      <w:start w:val="1"/>
      <w:numFmt w:val="lowerRoman"/>
      <w:lvlText w:val="%3."/>
      <w:lvlJc w:val="right"/>
      <w:pPr>
        <w:ind w:left="2260" w:hanging="180"/>
      </w:pPr>
    </w:lvl>
    <w:lvl w:ilvl="3" w:tplc="0421000F" w:tentative="1">
      <w:start w:val="1"/>
      <w:numFmt w:val="decimal"/>
      <w:lvlText w:val="%4."/>
      <w:lvlJc w:val="left"/>
      <w:pPr>
        <w:ind w:left="2980" w:hanging="360"/>
      </w:pPr>
    </w:lvl>
    <w:lvl w:ilvl="4" w:tplc="04210019" w:tentative="1">
      <w:start w:val="1"/>
      <w:numFmt w:val="lowerLetter"/>
      <w:lvlText w:val="%5."/>
      <w:lvlJc w:val="left"/>
      <w:pPr>
        <w:ind w:left="3700" w:hanging="360"/>
      </w:pPr>
    </w:lvl>
    <w:lvl w:ilvl="5" w:tplc="0421001B" w:tentative="1">
      <w:start w:val="1"/>
      <w:numFmt w:val="lowerRoman"/>
      <w:lvlText w:val="%6."/>
      <w:lvlJc w:val="right"/>
      <w:pPr>
        <w:ind w:left="4420" w:hanging="180"/>
      </w:pPr>
    </w:lvl>
    <w:lvl w:ilvl="6" w:tplc="0421000F" w:tentative="1">
      <w:start w:val="1"/>
      <w:numFmt w:val="decimal"/>
      <w:lvlText w:val="%7."/>
      <w:lvlJc w:val="left"/>
      <w:pPr>
        <w:ind w:left="5140" w:hanging="360"/>
      </w:pPr>
    </w:lvl>
    <w:lvl w:ilvl="7" w:tplc="04210019" w:tentative="1">
      <w:start w:val="1"/>
      <w:numFmt w:val="lowerLetter"/>
      <w:lvlText w:val="%8."/>
      <w:lvlJc w:val="left"/>
      <w:pPr>
        <w:ind w:left="5860" w:hanging="360"/>
      </w:pPr>
    </w:lvl>
    <w:lvl w:ilvl="8" w:tplc="0421001B" w:tentative="1">
      <w:start w:val="1"/>
      <w:numFmt w:val="lowerRoman"/>
      <w:lvlText w:val="%9."/>
      <w:lvlJc w:val="right"/>
      <w:pPr>
        <w:ind w:left="6580" w:hanging="180"/>
      </w:pPr>
    </w:lvl>
  </w:abstractNum>
  <w:abstractNum w:abstractNumId="16" w15:restartNumberingAfterBreak="0">
    <w:nsid w:val="1D8122E2"/>
    <w:multiLevelType w:val="hybridMultilevel"/>
    <w:tmpl w:val="62D0468C"/>
    <w:lvl w:ilvl="0" w:tplc="8CCCD77C">
      <w:start w:val="1"/>
      <w:numFmt w:val="decimal"/>
      <w:lvlText w:val="%1."/>
      <w:lvlJc w:val="left"/>
      <w:pPr>
        <w:ind w:left="656" w:hanging="555"/>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17" w15:restartNumberingAfterBreak="0">
    <w:nsid w:val="1EC9345C"/>
    <w:multiLevelType w:val="hybridMultilevel"/>
    <w:tmpl w:val="B7CC9CE6"/>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8" w15:restartNumberingAfterBreak="0">
    <w:nsid w:val="26C75D7D"/>
    <w:multiLevelType w:val="hybridMultilevel"/>
    <w:tmpl w:val="48A67D14"/>
    <w:lvl w:ilvl="0" w:tplc="84007B00">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9" w15:restartNumberingAfterBreak="0">
    <w:nsid w:val="297D61EB"/>
    <w:multiLevelType w:val="hybridMultilevel"/>
    <w:tmpl w:val="79124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9B4173"/>
    <w:multiLevelType w:val="hybridMultilevel"/>
    <w:tmpl w:val="124AE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29008A"/>
    <w:multiLevelType w:val="hybridMultilevel"/>
    <w:tmpl w:val="A3C8DD2A"/>
    <w:lvl w:ilvl="0" w:tplc="C01C6D54">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A877D64"/>
    <w:multiLevelType w:val="singleLevel"/>
    <w:tmpl w:val="4B80C018"/>
    <w:lvl w:ilvl="0">
      <w:start w:val="1"/>
      <w:numFmt w:val="decimal"/>
      <w:pStyle w:val="References"/>
      <w:lvlText w:val="[%1]"/>
      <w:lvlJc w:val="left"/>
      <w:pPr>
        <w:tabs>
          <w:tab w:val="num" w:pos="360"/>
        </w:tabs>
        <w:ind w:left="360" w:hanging="360"/>
      </w:pPr>
      <w:rPr>
        <w:i w:val="0"/>
      </w:rPr>
    </w:lvl>
  </w:abstractNum>
  <w:abstractNum w:abstractNumId="23" w15:restartNumberingAfterBreak="0">
    <w:nsid w:val="40484E0B"/>
    <w:multiLevelType w:val="multilevel"/>
    <w:tmpl w:val="0409001D"/>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B7251D"/>
    <w:multiLevelType w:val="multilevel"/>
    <w:tmpl w:val="0CD24FA0"/>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4FAD53DD"/>
    <w:multiLevelType w:val="hybridMultilevel"/>
    <w:tmpl w:val="8B56C4B2"/>
    <w:lvl w:ilvl="0" w:tplc="04210015">
      <w:start w:val="1"/>
      <w:numFmt w:val="upperLetter"/>
      <w:lvlText w:val="%1."/>
      <w:lvlJc w:val="left"/>
      <w:pPr>
        <w:ind w:left="720" w:hanging="360"/>
      </w:pPr>
      <w:rPr>
        <w:rFonts w:hint="default"/>
      </w:rPr>
    </w:lvl>
    <w:lvl w:ilvl="1" w:tplc="04210019">
      <w:start w:val="1"/>
      <w:numFmt w:val="lowerLetter"/>
      <w:lvlText w:val="%2."/>
      <w:lvlJc w:val="left"/>
      <w:pPr>
        <w:ind w:left="36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4033F54"/>
    <w:multiLevelType w:val="hybridMultilevel"/>
    <w:tmpl w:val="6CFC9746"/>
    <w:lvl w:ilvl="0" w:tplc="0FEADBCC">
      <w:start w:val="1"/>
      <w:numFmt w:val="decimal"/>
      <w:lvlText w:val="(%1)"/>
      <w:lvlJc w:val="left"/>
      <w:pPr>
        <w:ind w:left="660" w:hanging="360"/>
      </w:pPr>
      <w:rPr>
        <w:rFonts w:ascii="Times New Roman" w:hAnsi="Times New Roman" w:cs="Times New Roman" w:hint="default"/>
        <w:i w:val="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65A7D8B"/>
    <w:multiLevelType w:val="hybridMultilevel"/>
    <w:tmpl w:val="005048B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7FE6472"/>
    <w:multiLevelType w:val="multilevel"/>
    <w:tmpl w:val="F22058A8"/>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C376110"/>
    <w:multiLevelType w:val="hybridMultilevel"/>
    <w:tmpl w:val="F766AA6A"/>
    <w:lvl w:ilvl="0" w:tplc="460809CA">
      <w:start w:val="1"/>
      <w:numFmt w:val="decimal"/>
      <w:lvlText w:val="1.%1"/>
      <w:lvlJc w:val="right"/>
      <w:pPr>
        <w:ind w:left="1386" w:hanging="360"/>
      </w:pPr>
    </w:lvl>
    <w:lvl w:ilvl="1" w:tplc="04090019">
      <w:start w:val="1"/>
      <w:numFmt w:val="lowerLetter"/>
      <w:lvlText w:val="%2."/>
      <w:lvlJc w:val="left"/>
      <w:pPr>
        <w:ind w:left="2106" w:hanging="360"/>
      </w:pPr>
    </w:lvl>
    <w:lvl w:ilvl="2" w:tplc="0409001B">
      <w:start w:val="1"/>
      <w:numFmt w:val="lowerRoman"/>
      <w:lvlText w:val="%3."/>
      <w:lvlJc w:val="right"/>
      <w:pPr>
        <w:ind w:left="2826" w:hanging="180"/>
      </w:pPr>
    </w:lvl>
    <w:lvl w:ilvl="3" w:tplc="0409000F">
      <w:start w:val="1"/>
      <w:numFmt w:val="decimal"/>
      <w:lvlText w:val="%4."/>
      <w:lvlJc w:val="left"/>
      <w:pPr>
        <w:ind w:left="3546" w:hanging="360"/>
      </w:pPr>
    </w:lvl>
    <w:lvl w:ilvl="4" w:tplc="04090019">
      <w:start w:val="1"/>
      <w:numFmt w:val="lowerLetter"/>
      <w:lvlText w:val="%5."/>
      <w:lvlJc w:val="left"/>
      <w:pPr>
        <w:ind w:left="4266" w:hanging="360"/>
      </w:pPr>
    </w:lvl>
    <w:lvl w:ilvl="5" w:tplc="0409001B">
      <w:start w:val="1"/>
      <w:numFmt w:val="lowerRoman"/>
      <w:lvlText w:val="%6."/>
      <w:lvlJc w:val="right"/>
      <w:pPr>
        <w:ind w:left="4986" w:hanging="180"/>
      </w:pPr>
    </w:lvl>
    <w:lvl w:ilvl="6" w:tplc="0409000F">
      <w:start w:val="1"/>
      <w:numFmt w:val="decimal"/>
      <w:lvlText w:val="%7."/>
      <w:lvlJc w:val="left"/>
      <w:pPr>
        <w:ind w:left="5706" w:hanging="360"/>
      </w:pPr>
    </w:lvl>
    <w:lvl w:ilvl="7" w:tplc="04090019">
      <w:start w:val="1"/>
      <w:numFmt w:val="lowerLetter"/>
      <w:lvlText w:val="%8."/>
      <w:lvlJc w:val="left"/>
      <w:pPr>
        <w:ind w:left="6426" w:hanging="360"/>
      </w:pPr>
    </w:lvl>
    <w:lvl w:ilvl="8" w:tplc="0409001B">
      <w:start w:val="1"/>
      <w:numFmt w:val="lowerRoman"/>
      <w:lvlText w:val="%9."/>
      <w:lvlJc w:val="right"/>
      <w:pPr>
        <w:ind w:left="7146" w:hanging="180"/>
      </w:pPr>
    </w:lvl>
  </w:abstractNum>
  <w:abstractNum w:abstractNumId="30" w15:restartNumberingAfterBreak="0">
    <w:nsid w:val="62D4377E"/>
    <w:multiLevelType w:val="multilevel"/>
    <w:tmpl w:val="CDA0ECC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7493212"/>
    <w:multiLevelType w:val="hybridMultilevel"/>
    <w:tmpl w:val="D6C0FD0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77A6E62"/>
    <w:multiLevelType w:val="hybridMultilevel"/>
    <w:tmpl w:val="CB9E2A5A"/>
    <w:lvl w:ilvl="0" w:tplc="2414875C">
      <w:start w:val="2"/>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8DF0750"/>
    <w:multiLevelType w:val="hybridMultilevel"/>
    <w:tmpl w:val="4C3279C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15:restartNumberingAfterBreak="0">
    <w:nsid w:val="6C0122D3"/>
    <w:multiLevelType w:val="multilevel"/>
    <w:tmpl w:val="3EB04FE4"/>
    <w:lvl w:ilvl="0">
      <w:start w:val="3"/>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0D266D4"/>
    <w:multiLevelType w:val="hybridMultilevel"/>
    <w:tmpl w:val="DD0254AC"/>
    <w:lvl w:ilvl="0" w:tplc="C01C6D5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D9138B"/>
    <w:multiLevelType w:val="hybridMultilevel"/>
    <w:tmpl w:val="C7E2D69C"/>
    <w:lvl w:ilvl="0" w:tplc="F00458B0">
      <w:start w:val="4"/>
      <w:numFmt w:val="upperRoman"/>
      <w:lvlText w:val="%1."/>
      <w:lvlJc w:val="left"/>
      <w:pPr>
        <w:ind w:left="1080" w:hanging="720"/>
      </w:pPr>
      <w:rPr>
        <w:rFonts w:hint="default"/>
        <w:b/>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318114678">
    <w:abstractNumId w:val="0"/>
  </w:num>
  <w:num w:numId="2" w16cid:durableId="210655396">
    <w:abstractNumId w:val="22"/>
  </w:num>
  <w:num w:numId="3" w16cid:durableId="73625929">
    <w:abstractNumId w:val="28"/>
  </w:num>
  <w:num w:numId="4" w16cid:durableId="8607503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8578053">
    <w:abstractNumId w:val="19"/>
  </w:num>
  <w:num w:numId="6" w16cid:durableId="53967189">
    <w:abstractNumId w:val="10"/>
  </w:num>
  <w:num w:numId="7" w16cid:durableId="138543689">
    <w:abstractNumId w:val="6"/>
  </w:num>
  <w:num w:numId="8" w16cid:durableId="886575821">
    <w:abstractNumId w:val="13"/>
  </w:num>
  <w:num w:numId="9" w16cid:durableId="1455363114">
    <w:abstractNumId w:val="17"/>
  </w:num>
  <w:num w:numId="10" w16cid:durableId="1430736943">
    <w:abstractNumId w:val="15"/>
  </w:num>
  <w:num w:numId="11" w16cid:durableId="478807215">
    <w:abstractNumId w:val="32"/>
  </w:num>
  <w:num w:numId="12" w16cid:durableId="364907976">
    <w:abstractNumId w:val="31"/>
  </w:num>
  <w:num w:numId="13" w16cid:durableId="1105686027">
    <w:abstractNumId w:val="20"/>
  </w:num>
  <w:num w:numId="14" w16cid:durableId="1133060915">
    <w:abstractNumId w:val="35"/>
  </w:num>
  <w:num w:numId="15" w16cid:durableId="1867982458">
    <w:abstractNumId w:val="27"/>
  </w:num>
  <w:num w:numId="16" w16cid:durableId="414328944">
    <w:abstractNumId w:val="25"/>
  </w:num>
  <w:num w:numId="17" w16cid:durableId="7029412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5763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37164012">
    <w:abstractNumId w:val="14"/>
  </w:num>
  <w:num w:numId="20" w16cid:durableId="1488979011">
    <w:abstractNumId w:val="33"/>
  </w:num>
  <w:num w:numId="21" w16cid:durableId="807865265">
    <w:abstractNumId w:val="8"/>
  </w:num>
  <w:num w:numId="22" w16cid:durableId="303968279">
    <w:abstractNumId w:val="7"/>
  </w:num>
  <w:num w:numId="23" w16cid:durableId="1125275129">
    <w:abstractNumId w:val="21"/>
  </w:num>
  <w:num w:numId="24" w16cid:durableId="1347170555">
    <w:abstractNumId w:val="24"/>
  </w:num>
  <w:num w:numId="25" w16cid:durableId="1010715964">
    <w:abstractNumId w:val="30"/>
  </w:num>
  <w:num w:numId="26" w16cid:durableId="1411082113">
    <w:abstractNumId w:val="23"/>
  </w:num>
  <w:num w:numId="27" w16cid:durableId="162596084">
    <w:abstractNumId w:val="34"/>
    <w:lvlOverride w:ilvl="0">
      <w:lvl w:ilvl="0">
        <w:start w:val="2"/>
        <w:numFmt w:val="decimal"/>
        <w:lvlText w:val="%1."/>
        <w:lvlJc w:val="left"/>
        <w:pPr>
          <w:ind w:left="360" w:hanging="360"/>
        </w:pPr>
        <w:rPr>
          <w:b/>
        </w:rPr>
      </w:lvl>
    </w:lvlOverride>
  </w:num>
  <w:num w:numId="28" w16cid:durableId="1137071289">
    <w:abstractNumId w:val="36"/>
  </w:num>
  <w:num w:numId="29" w16cid:durableId="1923561751">
    <w:abstractNumId w:val="11"/>
  </w:num>
  <w:num w:numId="30" w16cid:durableId="140851112">
    <w:abstractNumId w:val="26"/>
  </w:num>
  <w:num w:numId="31" w16cid:durableId="998265277">
    <w:abstractNumId w:val="18"/>
  </w:num>
  <w:num w:numId="32" w16cid:durableId="20375412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204"/>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wNjIwNLE0NjeyNDJS0lEKTi0uzszPAykwqgUA0iiNEiwAAAA="/>
  </w:docVars>
  <w:rsids>
    <w:rsidRoot w:val="0091035B"/>
    <w:rsid w:val="00030BCE"/>
    <w:rsid w:val="00042E13"/>
    <w:rsid w:val="00046B0E"/>
    <w:rsid w:val="000702C0"/>
    <w:rsid w:val="00074546"/>
    <w:rsid w:val="000749BE"/>
    <w:rsid w:val="000770C6"/>
    <w:rsid w:val="00085446"/>
    <w:rsid w:val="00086100"/>
    <w:rsid w:val="000A168B"/>
    <w:rsid w:val="000D2BDE"/>
    <w:rsid w:val="000E4B6A"/>
    <w:rsid w:val="000F503E"/>
    <w:rsid w:val="0010454B"/>
    <w:rsid w:val="00104BB0"/>
    <w:rsid w:val="0010794E"/>
    <w:rsid w:val="00111196"/>
    <w:rsid w:val="0013354F"/>
    <w:rsid w:val="00143F2E"/>
    <w:rsid w:val="00144E72"/>
    <w:rsid w:val="001471F7"/>
    <w:rsid w:val="00152B81"/>
    <w:rsid w:val="001546C3"/>
    <w:rsid w:val="00160698"/>
    <w:rsid w:val="00167B86"/>
    <w:rsid w:val="0017388F"/>
    <w:rsid w:val="001768FF"/>
    <w:rsid w:val="001831A8"/>
    <w:rsid w:val="00187477"/>
    <w:rsid w:val="001A60B1"/>
    <w:rsid w:val="001B29A6"/>
    <w:rsid w:val="001B36B1"/>
    <w:rsid w:val="001D5BDC"/>
    <w:rsid w:val="001E7B7A"/>
    <w:rsid w:val="001F08DE"/>
    <w:rsid w:val="001F4C5C"/>
    <w:rsid w:val="001F64E7"/>
    <w:rsid w:val="00202CE0"/>
    <w:rsid w:val="00204478"/>
    <w:rsid w:val="0020722B"/>
    <w:rsid w:val="00214A33"/>
    <w:rsid w:val="00214E2E"/>
    <w:rsid w:val="00216141"/>
    <w:rsid w:val="00217186"/>
    <w:rsid w:val="002310EA"/>
    <w:rsid w:val="002434A1"/>
    <w:rsid w:val="00263943"/>
    <w:rsid w:val="00267B35"/>
    <w:rsid w:val="00277AA3"/>
    <w:rsid w:val="002A0064"/>
    <w:rsid w:val="002A4947"/>
    <w:rsid w:val="002B1B3A"/>
    <w:rsid w:val="002B5D22"/>
    <w:rsid w:val="002C4406"/>
    <w:rsid w:val="002E13A1"/>
    <w:rsid w:val="002E3CD7"/>
    <w:rsid w:val="002E4172"/>
    <w:rsid w:val="002E5357"/>
    <w:rsid w:val="002F37EE"/>
    <w:rsid w:val="002F7910"/>
    <w:rsid w:val="00302A72"/>
    <w:rsid w:val="00304880"/>
    <w:rsid w:val="003372F1"/>
    <w:rsid w:val="003427CE"/>
    <w:rsid w:val="0036013C"/>
    <w:rsid w:val="00360269"/>
    <w:rsid w:val="0037551B"/>
    <w:rsid w:val="00387C3B"/>
    <w:rsid w:val="003900CF"/>
    <w:rsid w:val="00392DBA"/>
    <w:rsid w:val="003B2F3A"/>
    <w:rsid w:val="003C3322"/>
    <w:rsid w:val="003C68C2"/>
    <w:rsid w:val="003D4CAE"/>
    <w:rsid w:val="003D75C1"/>
    <w:rsid w:val="003E4C91"/>
    <w:rsid w:val="003F26BD"/>
    <w:rsid w:val="003F52AD"/>
    <w:rsid w:val="0040122F"/>
    <w:rsid w:val="00403D77"/>
    <w:rsid w:val="00404B7D"/>
    <w:rsid w:val="0042605A"/>
    <w:rsid w:val="0043144F"/>
    <w:rsid w:val="00431BFA"/>
    <w:rsid w:val="004353CF"/>
    <w:rsid w:val="004427A8"/>
    <w:rsid w:val="0044694E"/>
    <w:rsid w:val="00455623"/>
    <w:rsid w:val="0045768E"/>
    <w:rsid w:val="004631BC"/>
    <w:rsid w:val="00463D87"/>
    <w:rsid w:val="0046684B"/>
    <w:rsid w:val="00482B93"/>
    <w:rsid w:val="00484761"/>
    <w:rsid w:val="00484DD5"/>
    <w:rsid w:val="004B2DE4"/>
    <w:rsid w:val="004C1E16"/>
    <w:rsid w:val="004C2543"/>
    <w:rsid w:val="004C3006"/>
    <w:rsid w:val="004D15CA"/>
    <w:rsid w:val="004D6BF0"/>
    <w:rsid w:val="004E3E4C"/>
    <w:rsid w:val="004F062F"/>
    <w:rsid w:val="004F23A0"/>
    <w:rsid w:val="005003E3"/>
    <w:rsid w:val="005052CD"/>
    <w:rsid w:val="005112C8"/>
    <w:rsid w:val="00525713"/>
    <w:rsid w:val="00530B6F"/>
    <w:rsid w:val="00550A26"/>
    <w:rsid w:val="00550BF5"/>
    <w:rsid w:val="00554B2C"/>
    <w:rsid w:val="00567A70"/>
    <w:rsid w:val="00572F16"/>
    <w:rsid w:val="005748D2"/>
    <w:rsid w:val="0058308C"/>
    <w:rsid w:val="00587FFD"/>
    <w:rsid w:val="005901E9"/>
    <w:rsid w:val="00595CEC"/>
    <w:rsid w:val="005A1A6E"/>
    <w:rsid w:val="005A2A15"/>
    <w:rsid w:val="005C3546"/>
    <w:rsid w:val="005D011F"/>
    <w:rsid w:val="005D1B15"/>
    <w:rsid w:val="005D2824"/>
    <w:rsid w:val="005D4F1A"/>
    <w:rsid w:val="005D72BB"/>
    <w:rsid w:val="005E692F"/>
    <w:rsid w:val="00617218"/>
    <w:rsid w:val="0062114B"/>
    <w:rsid w:val="00623698"/>
    <w:rsid w:val="00625E96"/>
    <w:rsid w:val="006373BA"/>
    <w:rsid w:val="00640B54"/>
    <w:rsid w:val="00642D3B"/>
    <w:rsid w:val="00647C09"/>
    <w:rsid w:val="00651F2C"/>
    <w:rsid w:val="006534E5"/>
    <w:rsid w:val="00653D06"/>
    <w:rsid w:val="00664861"/>
    <w:rsid w:val="00670D80"/>
    <w:rsid w:val="00685DCD"/>
    <w:rsid w:val="00693D5D"/>
    <w:rsid w:val="00696DE8"/>
    <w:rsid w:val="006A2208"/>
    <w:rsid w:val="006B3803"/>
    <w:rsid w:val="006B7F03"/>
    <w:rsid w:val="006F2BF9"/>
    <w:rsid w:val="0071312C"/>
    <w:rsid w:val="00716786"/>
    <w:rsid w:val="0072528B"/>
    <w:rsid w:val="00725B45"/>
    <w:rsid w:val="00737681"/>
    <w:rsid w:val="00757649"/>
    <w:rsid w:val="00760150"/>
    <w:rsid w:val="0076116D"/>
    <w:rsid w:val="007640F1"/>
    <w:rsid w:val="00770564"/>
    <w:rsid w:val="00775C6A"/>
    <w:rsid w:val="00786956"/>
    <w:rsid w:val="00795A95"/>
    <w:rsid w:val="00797132"/>
    <w:rsid w:val="00797724"/>
    <w:rsid w:val="00797AB0"/>
    <w:rsid w:val="007C4336"/>
    <w:rsid w:val="007C5594"/>
    <w:rsid w:val="007D3A43"/>
    <w:rsid w:val="007D50A1"/>
    <w:rsid w:val="007E149D"/>
    <w:rsid w:val="007E2F21"/>
    <w:rsid w:val="007E3464"/>
    <w:rsid w:val="007F4D61"/>
    <w:rsid w:val="007F7AA6"/>
    <w:rsid w:val="00823624"/>
    <w:rsid w:val="008246C6"/>
    <w:rsid w:val="00837E47"/>
    <w:rsid w:val="008518FE"/>
    <w:rsid w:val="0085659C"/>
    <w:rsid w:val="00862D45"/>
    <w:rsid w:val="00866042"/>
    <w:rsid w:val="00867562"/>
    <w:rsid w:val="00872026"/>
    <w:rsid w:val="00872746"/>
    <w:rsid w:val="008769B7"/>
    <w:rsid w:val="0087792E"/>
    <w:rsid w:val="00883EAF"/>
    <w:rsid w:val="0088449C"/>
    <w:rsid w:val="00885258"/>
    <w:rsid w:val="00885F1D"/>
    <w:rsid w:val="00891E35"/>
    <w:rsid w:val="008A30C3"/>
    <w:rsid w:val="008A3C23"/>
    <w:rsid w:val="008A47B9"/>
    <w:rsid w:val="008A4C6F"/>
    <w:rsid w:val="008A6938"/>
    <w:rsid w:val="008B4580"/>
    <w:rsid w:val="008C49CC"/>
    <w:rsid w:val="008C612B"/>
    <w:rsid w:val="008D69E9"/>
    <w:rsid w:val="008E0645"/>
    <w:rsid w:val="008F3390"/>
    <w:rsid w:val="008F486F"/>
    <w:rsid w:val="008F594A"/>
    <w:rsid w:val="008F65A3"/>
    <w:rsid w:val="00901E10"/>
    <w:rsid w:val="009028BB"/>
    <w:rsid w:val="0090480B"/>
    <w:rsid w:val="00904C7E"/>
    <w:rsid w:val="0091035B"/>
    <w:rsid w:val="00917CF4"/>
    <w:rsid w:val="00937057"/>
    <w:rsid w:val="00973DD3"/>
    <w:rsid w:val="00986E2C"/>
    <w:rsid w:val="00992290"/>
    <w:rsid w:val="009A1F6E"/>
    <w:rsid w:val="009C7D17"/>
    <w:rsid w:val="009E3E4A"/>
    <w:rsid w:val="009E484E"/>
    <w:rsid w:val="009E5928"/>
    <w:rsid w:val="009E73F9"/>
    <w:rsid w:val="009F142A"/>
    <w:rsid w:val="009F3D79"/>
    <w:rsid w:val="009F40FB"/>
    <w:rsid w:val="009F5F4D"/>
    <w:rsid w:val="00A22FCB"/>
    <w:rsid w:val="00A25820"/>
    <w:rsid w:val="00A31FEB"/>
    <w:rsid w:val="00A366A5"/>
    <w:rsid w:val="00A37F58"/>
    <w:rsid w:val="00A41135"/>
    <w:rsid w:val="00A4159D"/>
    <w:rsid w:val="00A472F1"/>
    <w:rsid w:val="00A5237D"/>
    <w:rsid w:val="00A554A3"/>
    <w:rsid w:val="00A758EA"/>
    <w:rsid w:val="00A953E9"/>
    <w:rsid w:val="00A95C50"/>
    <w:rsid w:val="00AB04F6"/>
    <w:rsid w:val="00AB79A6"/>
    <w:rsid w:val="00AC2847"/>
    <w:rsid w:val="00AC4850"/>
    <w:rsid w:val="00AD00F1"/>
    <w:rsid w:val="00AE4657"/>
    <w:rsid w:val="00AE7F4F"/>
    <w:rsid w:val="00AF505F"/>
    <w:rsid w:val="00B0328A"/>
    <w:rsid w:val="00B04035"/>
    <w:rsid w:val="00B12E99"/>
    <w:rsid w:val="00B32BF7"/>
    <w:rsid w:val="00B47B59"/>
    <w:rsid w:val="00B53F81"/>
    <w:rsid w:val="00B56C2B"/>
    <w:rsid w:val="00B62B76"/>
    <w:rsid w:val="00B65BD3"/>
    <w:rsid w:val="00B67443"/>
    <w:rsid w:val="00B70469"/>
    <w:rsid w:val="00B72DD8"/>
    <w:rsid w:val="00B72E09"/>
    <w:rsid w:val="00B95523"/>
    <w:rsid w:val="00BB2838"/>
    <w:rsid w:val="00BD06AA"/>
    <w:rsid w:val="00BE29B6"/>
    <w:rsid w:val="00BE741F"/>
    <w:rsid w:val="00BF0C69"/>
    <w:rsid w:val="00BF12FD"/>
    <w:rsid w:val="00BF3DA3"/>
    <w:rsid w:val="00BF4F80"/>
    <w:rsid w:val="00BF629B"/>
    <w:rsid w:val="00BF655C"/>
    <w:rsid w:val="00C02B45"/>
    <w:rsid w:val="00C075EF"/>
    <w:rsid w:val="00C117CD"/>
    <w:rsid w:val="00C11E83"/>
    <w:rsid w:val="00C14370"/>
    <w:rsid w:val="00C2378A"/>
    <w:rsid w:val="00C378A1"/>
    <w:rsid w:val="00C47A15"/>
    <w:rsid w:val="00C621D6"/>
    <w:rsid w:val="00C62A31"/>
    <w:rsid w:val="00C728E1"/>
    <w:rsid w:val="00C75942"/>
    <w:rsid w:val="00C82D86"/>
    <w:rsid w:val="00CA0491"/>
    <w:rsid w:val="00CA04E6"/>
    <w:rsid w:val="00CB4B8D"/>
    <w:rsid w:val="00CC0DDA"/>
    <w:rsid w:val="00CC4416"/>
    <w:rsid w:val="00CC7D66"/>
    <w:rsid w:val="00CD684F"/>
    <w:rsid w:val="00CF4876"/>
    <w:rsid w:val="00D06623"/>
    <w:rsid w:val="00D14C6B"/>
    <w:rsid w:val="00D15697"/>
    <w:rsid w:val="00D16FD1"/>
    <w:rsid w:val="00D21C10"/>
    <w:rsid w:val="00D26B97"/>
    <w:rsid w:val="00D40006"/>
    <w:rsid w:val="00D5536F"/>
    <w:rsid w:val="00D56935"/>
    <w:rsid w:val="00D72A7E"/>
    <w:rsid w:val="00D75645"/>
    <w:rsid w:val="00D758C6"/>
    <w:rsid w:val="00D82C18"/>
    <w:rsid w:val="00D90C10"/>
    <w:rsid w:val="00D92E96"/>
    <w:rsid w:val="00DA258C"/>
    <w:rsid w:val="00DB1D26"/>
    <w:rsid w:val="00DB429B"/>
    <w:rsid w:val="00DC06FE"/>
    <w:rsid w:val="00DC1562"/>
    <w:rsid w:val="00DE07FA"/>
    <w:rsid w:val="00DF01E6"/>
    <w:rsid w:val="00DF2DDE"/>
    <w:rsid w:val="00E01667"/>
    <w:rsid w:val="00E20482"/>
    <w:rsid w:val="00E36209"/>
    <w:rsid w:val="00E420BB"/>
    <w:rsid w:val="00E50DF6"/>
    <w:rsid w:val="00E67273"/>
    <w:rsid w:val="00E7459B"/>
    <w:rsid w:val="00E913E0"/>
    <w:rsid w:val="00E92985"/>
    <w:rsid w:val="00E965C5"/>
    <w:rsid w:val="00E96A3A"/>
    <w:rsid w:val="00E97402"/>
    <w:rsid w:val="00E97B99"/>
    <w:rsid w:val="00EA4940"/>
    <w:rsid w:val="00EB28F0"/>
    <w:rsid w:val="00EB2E9D"/>
    <w:rsid w:val="00EC047B"/>
    <w:rsid w:val="00EC27B9"/>
    <w:rsid w:val="00EC2F1F"/>
    <w:rsid w:val="00EC3E94"/>
    <w:rsid w:val="00EE6FFC"/>
    <w:rsid w:val="00EF10AC"/>
    <w:rsid w:val="00EF4701"/>
    <w:rsid w:val="00EF564E"/>
    <w:rsid w:val="00F22198"/>
    <w:rsid w:val="00F23A0C"/>
    <w:rsid w:val="00F24E73"/>
    <w:rsid w:val="00F33D49"/>
    <w:rsid w:val="00F33FE9"/>
    <w:rsid w:val="00F3481E"/>
    <w:rsid w:val="00F577F6"/>
    <w:rsid w:val="00F65266"/>
    <w:rsid w:val="00F751E1"/>
    <w:rsid w:val="00F94681"/>
    <w:rsid w:val="00FA089E"/>
    <w:rsid w:val="00FC5ABF"/>
    <w:rsid w:val="00FD2E33"/>
    <w:rsid w:val="00FD347F"/>
    <w:rsid w:val="00FD3BFA"/>
    <w:rsid w:val="00FD5C30"/>
    <w:rsid w:val="00FF1646"/>
    <w:rsid w:val="00FF42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8A1890"/>
  <w15:docId w15:val="{053CFB70-DB02-4320-9278-F2D0B4D4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99"/>
    <w:lsdException w:name="Body Text Indent 2" w:uiPriority="99"/>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03E"/>
  </w:style>
  <w:style w:type="paragraph" w:styleId="Heading1">
    <w:name w:val="heading 1"/>
    <w:basedOn w:val="Normal"/>
    <w:next w:val="Normal"/>
    <w:link w:val="Heading1Char"/>
    <w:uiPriority w:val="9"/>
    <w:qFormat/>
    <w:pPr>
      <w:keepNext/>
      <w:numPr>
        <w:numId w:val="1"/>
      </w:numPr>
      <w:spacing w:before="240" w:after="80"/>
      <w:jc w:val="center"/>
      <w:outlineLvl w:val="0"/>
    </w:pPr>
    <w:rPr>
      <w:smallCaps/>
      <w:kern w:val="28"/>
    </w:rPr>
  </w:style>
  <w:style w:type="paragraph" w:styleId="Heading2">
    <w:name w:val="heading 2"/>
    <w:basedOn w:val="Normal"/>
    <w:next w:val="Normal"/>
    <w:link w:val="Heading2Char"/>
    <w:uiPriority w:val="9"/>
    <w:qFormat/>
    <w:pPr>
      <w:keepNext/>
      <w:numPr>
        <w:ilvl w:val="1"/>
        <w:numId w:val="1"/>
      </w:numPr>
      <w:spacing w:before="120" w:after="60"/>
      <w:outlineLvl w:val="1"/>
    </w:pPr>
    <w:rPr>
      <w:i/>
      <w:iCs/>
    </w:rPr>
  </w:style>
  <w:style w:type="paragraph" w:styleId="Heading3">
    <w:name w:val="heading 3"/>
    <w:basedOn w:val="Normal"/>
    <w:next w:val="Normal"/>
    <w:link w:val="Heading3Char"/>
    <w:uiPriority w:val="9"/>
    <w:qFormat/>
    <w:pPr>
      <w:keepNext/>
      <w:numPr>
        <w:ilvl w:val="2"/>
        <w:numId w:val="1"/>
      </w:numPr>
      <w:outlineLvl w:val="2"/>
    </w:pPr>
    <w:rPr>
      <w:i/>
      <w:iCs/>
    </w:rPr>
  </w:style>
  <w:style w:type="paragraph" w:styleId="Heading4">
    <w:name w:val="heading 4"/>
    <w:basedOn w:val="Normal"/>
    <w:next w:val="Normal"/>
    <w:link w:val="Heading4Char"/>
    <w:uiPriority w:val="9"/>
    <w:qFormat/>
    <w:pPr>
      <w:keepNext/>
      <w:numPr>
        <w:ilvl w:val="3"/>
        <w:numId w:val="1"/>
      </w:numPr>
      <w:spacing w:before="240" w:after="60"/>
      <w:outlineLvl w:val="3"/>
    </w:pPr>
    <w:rPr>
      <w:i/>
      <w:iCs/>
      <w:sz w:val="18"/>
      <w:szCs w:val="18"/>
    </w:rPr>
  </w:style>
  <w:style w:type="paragraph" w:styleId="Heading5">
    <w:name w:val="heading 5"/>
    <w:basedOn w:val="Normal"/>
    <w:next w:val="Normal"/>
    <w:link w:val="Heading5Char"/>
    <w:uiPriority w:val="9"/>
    <w:qFormat/>
    <w:pPr>
      <w:numPr>
        <w:ilvl w:val="4"/>
        <w:numId w:val="1"/>
      </w:numPr>
      <w:spacing w:before="240" w:after="60"/>
      <w:outlineLvl w:val="4"/>
    </w:pPr>
    <w:rPr>
      <w:sz w:val="18"/>
      <w:szCs w:val="18"/>
    </w:rPr>
  </w:style>
  <w:style w:type="paragraph" w:styleId="Heading6">
    <w:name w:val="heading 6"/>
    <w:basedOn w:val="Normal"/>
    <w:next w:val="Normal"/>
    <w:link w:val="Heading6Char"/>
    <w:uiPriority w:val="9"/>
    <w:qFormat/>
    <w:pPr>
      <w:numPr>
        <w:ilvl w:val="5"/>
        <w:numId w:val="1"/>
      </w:numPr>
      <w:spacing w:before="240" w:after="60"/>
      <w:outlineLvl w:val="5"/>
    </w:pPr>
    <w:rPr>
      <w:i/>
      <w:iCs/>
      <w:sz w:val="16"/>
      <w:szCs w:val="16"/>
    </w:rPr>
  </w:style>
  <w:style w:type="paragraph" w:styleId="Heading7">
    <w:name w:val="heading 7"/>
    <w:basedOn w:val="Normal"/>
    <w:next w:val="Normal"/>
    <w:link w:val="Heading7Char"/>
    <w:uiPriority w:val="9"/>
    <w:qFormat/>
    <w:pPr>
      <w:numPr>
        <w:ilvl w:val="6"/>
        <w:numId w:val="1"/>
      </w:numPr>
      <w:spacing w:before="240" w:after="60"/>
      <w:outlineLvl w:val="6"/>
    </w:pPr>
    <w:rPr>
      <w:sz w:val="16"/>
      <w:szCs w:val="16"/>
    </w:rPr>
  </w:style>
  <w:style w:type="paragraph" w:styleId="Heading8">
    <w:name w:val="heading 8"/>
    <w:basedOn w:val="Normal"/>
    <w:next w:val="Normal"/>
    <w:link w:val="Heading8Char"/>
    <w:uiPriority w:val="9"/>
    <w:qFormat/>
    <w:pPr>
      <w:numPr>
        <w:ilvl w:val="7"/>
        <w:numId w:val="1"/>
      </w:numPr>
      <w:spacing w:before="240" w:after="60"/>
      <w:outlineLvl w:val="7"/>
    </w:pPr>
    <w:rPr>
      <w:i/>
      <w:iCs/>
      <w:sz w:val="16"/>
      <w:szCs w:val="16"/>
    </w:rPr>
  </w:style>
  <w:style w:type="paragraph" w:styleId="Heading9">
    <w:name w:val="heading 9"/>
    <w:basedOn w:val="Normal"/>
    <w:next w:val="Normal"/>
    <w:link w:val="Heading9Char"/>
    <w:uiPriority w:val="9"/>
    <w:qFormat/>
    <w:pPr>
      <w:numPr>
        <w:ilvl w:val="8"/>
        <w:numId w:val="1"/>
      </w:numPr>
      <w:spacing w:before="240" w:after="60"/>
      <w:outlineLvl w:val="8"/>
    </w:pPr>
    <w:rPr>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Pr>
      <w:rFonts w:ascii="Times New Roman" w:hAnsi="Times New Roman" w:cs="Times New Roman"/>
      <w:i/>
      <w:iCs/>
      <w:sz w:val="22"/>
      <w:szCs w:val="22"/>
    </w:rPr>
  </w:style>
  <w:style w:type="paragraph" w:styleId="Title">
    <w:name w:val="Title"/>
    <w:basedOn w:val="Normal"/>
    <w:next w:val="Normal"/>
    <w:link w:val="TitleChar"/>
    <w:uiPriority w:val="10"/>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basedOn w:val="DefaultParagraphFont"/>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link w:val="ReferenceHeadChar"/>
    <w:pPr>
      <w:numPr>
        <w:numId w:val="0"/>
      </w:numPr>
    </w:pPr>
  </w:style>
  <w:style w:type="paragraph" w:styleId="Header">
    <w:name w:val="header"/>
    <w:basedOn w:val="Normal"/>
    <w:link w:val="HeaderChar"/>
    <w:uiPriority w:val="99"/>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Indent">
    <w:name w:val="Body Text Indent"/>
    <w:basedOn w:val="Normal"/>
    <w:link w:val="BodyTextIndentChar"/>
    <w:uiPriority w:val="99"/>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uiPriority w:val="99"/>
    <w:rsid w:val="00F33D49"/>
    <w:rPr>
      <w:rFonts w:ascii="Tahoma" w:hAnsi="Tahoma" w:cs="Tahoma"/>
      <w:sz w:val="16"/>
      <w:szCs w:val="16"/>
    </w:rPr>
  </w:style>
  <w:style w:type="character" w:customStyle="1" w:styleId="BalloonTextChar">
    <w:name w:val="Balloon Text Char"/>
    <w:basedOn w:val="DefaultParagraphFont"/>
    <w:link w:val="BalloonText"/>
    <w:uiPriority w:val="99"/>
    <w:rsid w:val="00F33D49"/>
    <w:rPr>
      <w:rFonts w:ascii="Tahoma" w:hAnsi="Tahoma" w:cs="Tahoma"/>
      <w:sz w:val="16"/>
      <w:szCs w:val="16"/>
    </w:rPr>
  </w:style>
  <w:style w:type="character" w:styleId="PlaceholderText">
    <w:name w:val="Placeholder Text"/>
    <w:basedOn w:val="DefaultParagraphFont"/>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Theme="minorEastAsia" w:hAnsi="Formata-Regular" w:cs="Formata-Regular"/>
      <w:color w:val="000000"/>
      <w:sz w:val="22"/>
      <w:szCs w:val="22"/>
      <w:lang w:eastAsia="ja-JP"/>
    </w:rPr>
  </w:style>
  <w:style w:type="character" w:customStyle="1" w:styleId="BodyText1">
    <w:name w:val="Body Text1"/>
    <w:basedOn w:val="DefaultParagraphFont"/>
    <w:uiPriority w:val="99"/>
    <w:rsid w:val="00C82D86"/>
    <w:rPr>
      <w:rFonts w:ascii="Verdana" w:hAnsi="Verdana" w:cs="Verdana"/>
      <w:color w:val="000000"/>
      <w:sz w:val="22"/>
      <w:szCs w:val="22"/>
    </w:rPr>
  </w:style>
  <w:style w:type="character" w:customStyle="1" w:styleId="bodytype">
    <w:name w:val="body type"/>
    <w:basedOn w:val="DefaultParagraphFont"/>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basedOn w:val="DefaultParagraphFont"/>
    <w:link w:val="Heading1"/>
    <w:uiPriority w:val="9"/>
    <w:rsid w:val="003F52AD"/>
    <w:rPr>
      <w:smallCaps/>
      <w:kern w:val="28"/>
    </w:rPr>
  </w:style>
  <w:style w:type="character" w:customStyle="1" w:styleId="ReferenceHeadChar">
    <w:name w:val="Reference Head Char"/>
    <w:basedOn w:val="Heading1Char"/>
    <w:link w:val="ReferenceHead"/>
    <w:rsid w:val="003F52AD"/>
    <w:rPr>
      <w:smallCaps/>
      <w:kern w:val="28"/>
    </w:rPr>
  </w:style>
  <w:style w:type="character" w:customStyle="1" w:styleId="Style1Char">
    <w:name w:val="Style1 Char"/>
    <w:basedOn w:val="ReferenceHeadChar"/>
    <w:link w:val="Style1"/>
    <w:rsid w:val="003F52AD"/>
    <w:rPr>
      <w:smallCaps/>
      <w:kern w:val="28"/>
    </w:rPr>
  </w:style>
  <w:style w:type="paragraph" w:styleId="Revision">
    <w:name w:val="Revision"/>
    <w:hidden/>
    <w:uiPriority w:val="99"/>
    <w:semiHidden/>
    <w:rsid w:val="001B36B1"/>
  </w:style>
  <w:style w:type="character" w:customStyle="1" w:styleId="BodyText2">
    <w:name w:val="Body Text2"/>
    <w:basedOn w:val="DefaultParagraphFont"/>
    <w:uiPriority w:val="99"/>
    <w:rsid w:val="001B36B1"/>
    <w:rPr>
      <w:rFonts w:ascii="Verdana" w:hAnsi="Verdana" w:cs="Verdana"/>
      <w:color w:val="000000"/>
      <w:sz w:val="22"/>
      <w:szCs w:val="22"/>
    </w:rPr>
  </w:style>
  <w:style w:type="character" w:customStyle="1" w:styleId="Heading2Char">
    <w:name w:val="Heading 2 Char"/>
    <w:basedOn w:val="DefaultParagraphFont"/>
    <w:link w:val="Heading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basedOn w:val="DefaultParagraphFont"/>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basedOn w:val="DefaultParagraphFont"/>
    <w:link w:val="FootnoteText"/>
    <w:semiHidden/>
    <w:rsid w:val="00C075EF"/>
    <w:rPr>
      <w:sz w:val="16"/>
      <w:szCs w:val="16"/>
    </w:rPr>
  </w:style>
  <w:style w:type="character" w:customStyle="1" w:styleId="BodyTextIndentChar">
    <w:name w:val="Body Text Indent Char"/>
    <w:basedOn w:val="DefaultParagraphFont"/>
    <w:link w:val="BodyTextIndent"/>
    <w:uiPriority w:val="99"/>
    <w:rsid w:val="003F26BD"/>
    <w:rPr>
      <w:szCs w:val="24"/>
    </w:rPr>
  </w:style>
  <w:style w:type="paragraph" w:customStyle="1" w:styleId="ListParagraph1">
    <w:name w:val="List Paragraph1"/>
    <w:basedOn w:val="Normal"/>
    <w:rsid w:val="00786956"/>
    <w:pPr>
      <w:spacing w:after="200" w:line="276" w:lineRule="auto"/>
      <w:ind w:left="720"/>
      <w:contextualSpacing/>
    </w:pPr>
    <w:rPr>
      <w:rFonts w:ascii="Arial" w:eastAsia="Calibri" w:hAnsi="Arial"/>
      <w:szCs w:val="22"/>
    </w:rPr>
  </w:style>
  <w:style w:type="character" w:customStyle="1" w:styleId="A2">
    <w:name w:val="A2"/>
    <w:rsid w:val="00786956"/>
    <w:rPr>
      <w:color w:val="000000"/>
    </w:rPr>
  </w:style>
  <w:style w:type="character" w:customStyle="1" w:styleId="Head4CharChar">
    <w:name w:val="Head 4 Char Char"/>
    <w:link w:val="Head4"/>
    <w:rsid w:val="007E149D"/>
    <w:rPr>
      <w:b/>
      <w:bCs/>
      <w:i/>
      <w:iCs/>
      <w:color w:val="4F81BD"/>
      <w:sz w:val="24"/>
      <w:szCs w:val="24"/>
    </w:rPr>
  </w:style>
  <w:style w:type="paragraph" w:customStyle="1" w:styleId="Head4">
    <w:name w:val="Head 4"/>
    <w:basedOn w:val="Heading4"/>
    <w:next w:val="Heading4"/>
    <w:link w:val="Head4CharChar"/>
    <w:rsid w:val="007E149D"/>
    <w:pPr>
      <w:keepLines/>
      <w:numPr>
        <w:ilvl w:val="0"/>
        <w:numId w:val="0"/>
      </w:numPr>
      <w:spacing w:before="0" w:after="0" w:line="480" w:lineRule="auto"/>
    </w:pPr>
    <w:rPr>
      <w:b/>
      <w:bCs/>
      <w:color w:val="4F81BD"/>
      <w:sz w:val="24"/>
      <w:szCs w:val="24"/>
    </w:rPr>
  </w:style>
  <w:style w:type="paragraph" w:customStyle="1" w:styleId="NoSpacing1">
    <w:name w:val="No Spacing1"/>
    <w:rsid w:val="007E149D"/>
    <w:rPr>
      <w:rFonts w:eastAsia="Calibri"/>
      <w:szCs w:val="22"/>
    </w:rPr>
  </w:style>
  <w:style w:type="paragraph" w:styleId="Bibliography">
    <w:name w:val="Bibliography"/>
    <w:basedOn w:val="Normal"/>
    <w:next w:val="Normal"/>
    <w:uiPriority w:val="37"/>
    <w:semiHidden/>
    <w:unhideWhenUsed/>
    <w:rsid w:val="00696DE8"/>
  </w:style>
  <w:style w:type="paragraph" w:styleId="NormalWeb">
    <w:name w:val="Normal (Web)"/>
    <w:basedOn w:val="Normal"/>
    <w:uiPriority w:val="99"/>
    <w:unhideWhenUsed/>
    <w:rsid w:val="00901E10"/>
    <w:pPr>
      <w:spacing w:before="100" w:beforeAutospacing="1" w:after="100" w:afterAutospacing="1"/>
    </w:pPr>
    <w:rPr>
      <w:sz w:val="24"/>
      <w:szCs w:val="24"/>
      <w:lang w:val="id-ID" w:eastAsia="id-ID"/>
    </w:rPr>
  </w:style>
  <w:style w:type="paragraph" w:styleId="ListParagraph">
    <w:name w:val="List Paragraph"/>
    <w:basedOn w:val="Normal"/>
    <w:link w:val="ListParagraphChar"/>
    <w:uiPriority w:val="34"/>
    <w:qFormat/>
    <w:rsid w:val="00901E10"/>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link w:val="ListParagraph"/>
    <w:uiPriority w:val="34"/>
    <w:rsid w:val="00901E10"/>
    <w:rPr>
      <w:rFonts w:ascii="Calibri" w:eastAsia="Calibri" w:hAnsi="Calibri"/>
      <w:sz w:val="22"/>
      <w:szCs w:val="22"/>
      <w:lang w:val="id-ID"/>
    </w:rPr>
  </w:style>
  <w:style w:type="character" w:styleId="Emphasis">
    <w:name w:val="Emphasis"/>
    <w:basedOn w:val="DefaultParagraphFont"/>
    <w:uiPriority w:val="20"/>
    <w:qFormat/>
    <w:rsid w:val="00901E10"/>
    <w:rPr>
      <w:i/>
      <w:iCs/>
    </w:rPr>
  </w:style>
  <w:style w:type="character" w:styleId="Strong">
    <w:name w:val="Strong"/>
    <w:basedOn w:val="DefaultParagraphFont"/>
    <w:uiPriority w:val="22"/>
    <w:qFormat/>
    <w:rsid w:val="00901E10"/>
    <w:rPr>
      <w:b/>
      <w:bCs/>
    </w:rPr>
  </w:style>
  <w:style w:type="character" w:customStyle="1" w:styleId="wikiword">
    <w:name w:val="wikiword"/>
    <w:basedOn w:val="DefaultParagraphFont"/>
    <w:rsid w:val="00901E10"/>
  </w:style>
  <w:style w:type="table" w:styleId="TableGrid">
    <w:name w:val="Table Grid"/>
    <w:basedOn w:val="TableNormal"/>
    <w:uiPriority w:val="59"/>
    <w:rsid w:val="00F94681"/>
    <w:rPr>
      <w:rFonts w:asciiTheme="minorHAnsi" w:eastAsia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a"/>
    <w:basedOn w:val="DefaultParagraphFont"/>
    <w:rsid w:val="00F94681"/>
  </w:style>
  <w:style w:type="paragraph" w:styleId="BodyTextIndent2">
    <w:name w:val="Body Text Indent 2"/>
    <w:basedOn w:val="Normal"/>
    <w:link w:val="BodyTextIndent2Char"/>
    <w:uiPriority w:val="99"/>
    <w:rsid w:val="008A4C6F"/>
    <w:pPr>
      <w:spacing w:after="120" w:line="480" w:lineRule="auto"/>
      <w:ind w:left="360"/>
    </w:pPr>
  </w:style>
  <w:style w:type="character" w:customStyle="1" w:styleId="BodyTextIndent2Char">
    <w:name w:val="Body Text Indent 2 Char"/>
    <w:basedOn w:val="DefaultParagraphFont"/>
    <w:link w:val="BodyTextIndent2"/>
    <w:uiPriority w:val="99"/>
    <w:rsid w:val="008A4C6F"/>
  </w:style>
  <w:style w:type="paragraph" w:styleId="BodyText">
    <w:name w:val="Body Text"/>
    <w:basedOn w:val="Normal"/>
    <w:link w:val="BodyTextChar"/>
    <w:unhideWhenUsed/>
    <w:rsid w:val="00DF01E6"/>
    <w:pPr>
      <w:spacing w:after="120"/>
    </w:pPr>
  </w:style>
  <w:style w:type="character" w:customStyle="1" w:styleId="BodyTextChar">
    <w:name w:val="Body Text Char"/>
    <w:basedOn w:val="DefaultParagraphFont"/>
    <w:link w:val="BodyText"/>
    <w:rsid w:val="00DF01E6"/>
  </w:style>
  <w:style w:type="character" w:customStyle="1" w:styleId="Heading3Char">
    <w:name w:val="Heading 3 Char"/>
    <w:basedOn w:val="DefaultParagraphFont"/>
    <w:link w:val="Heading3"/>
    <w:uiPriority w:val="9"/>
    <w:rsid w:val="00775C6A"/>
    <w:rPr>
      <w:i/>
      <w:iCs/>
    </w:rPr>
  </w:style>
  <w:style w:type="character" w:customStyle="1" w:styleId="Heading4Char">
    <w:name w:val="Heading 4 Char"/>
    <w:basedOn w:val="DefaultParagraphFont"/>
    <w:link w:val="Heading4"/>
    <w:uiPriority w:val="9"/>
    <w:rsid w:val="00775C6A"/>
    <w:rPr>
      <w:i/>
      <w:iCs/>
      <w:sz w:val="18"/>
      <w:szCs w:val="18"/>
    </w:rPr>
  </w:style>
  <w:style w:type="character" w:customStyle="1" w:styleId="Heading5Char">
    <w:name w:val="Heading 5 Char"/>
    <w:basedOn w:val="DefaultParagraphFont"/>
    <w:link w:val="Heading5"/>
    <w:uiPriority w:val="9"/>
    <w:rsid w:val="00775C6A"/>
    <w:rPr>
      <w:sz w:val="18"/>
      <w:szCs w:val="18"/>
    </w:rPr>
  </w:style>
  <w:style w:type="character" w:customStyle="1" w:styleId="Heading6Char">
    <w:name w:val="Heading 6 Char"/>
    <w:basedOn w:val="DefaultParagraphFont"/>
    <w:link w:val="Heading6"/>
    <w:rsid w:val="00775C6A"/>
    <w:rPr>
      <w:i/>
      <w:iCs/>
      <w:sz w:val="16"/>
      <w:szCs w:val="16"/>
    </w:rPr>
  </w:style>
  <w:style w:type="character" w:customStyle="1" w:styleId="Heading7Char">
    <w:name w:val="Heading 7 Char"/>
    <w:basedOn w:val="DefaultParagraphFont"/>
    <w:link w:val="Heading7"/>
    <w:uiPriority w:val="9"/>
    <w:rsid w:val="00775C6A"/>
    <w:rPr>
      <w:sz w:val="16"/>
      <w:szCs w:val="16"/>
    </w:rPr>
  </w:style>
  <w:style w:type="character" w:customStyle="1" w:styleId="Heading8Char">
    <w:name w:val="Heading 8 Char"/>
    <w:basedOn w:val="DefaultParagraphFont"/>
    <w:link w:val="Heading8"/>
    <w:uiPriority w:val="9"/>
    <w:rsid w:val="00775C6A"/>
    <w:rPr>
      <w:i/>
      <w:iCs/>
      <w:sz w:val="16"/>
      <w:szCs w:val="16"/>
    </w:rPr>
  </w:style>
  <w:style w:type="character" w:customStyle="1" w:styleId="Heading9Char">
    <w:name w:val="Heading 9 Char"/>
    <w:basedOn w:val="DefaultParagraphFont"/>
    <w:link w:val="Heading9"/>
    <w:uiPriority w:val="9"/>
    <w:rsid w:val="00775C6A"/>
    <w:rPr>
      <w:sz w:val="16"/>
      <w:szCs w:val="16"/>
    </w:rPr>
  </w:style>
  <w:style w:type="paragraph" w:customStyle="1" w:styleId="EECCISTitle">
    <w:name w:val="EECCIS_Title"/>
    <w:basedOn w:val="Title"/>
    <w:qFormat/>
    <w:rsid w:val="00775C6A"/>
    <w:pPr>
      <w:framePr w:w="9361" w:wrap="notBeside" w:vAnchor="margin" w:hAnchor="margin"/>
      <w:autoSpaceDE w:val="0"/>
      <w:autoSpaceDN w:val="0"/>
    </w:pPr>
    <w:rPr>
      <w:rFonts w:eastAsia="SimSun"/>
    </w:rPr>
  </w:style>
  <w:style w:type="character" w:customStyle="1" w:styleId="TitleChar">
    <w:name w:val="Title Char"/>
    <w:basedOn w:val="DefaultParagraphFont"/>
    <w:link w:val="Title"/>
    <w:uiPriority w:val="10"/>
    <w:rsid w:val="00775C6A"/>
    <w:rPr>
      <w:kern w:val="28"/>
      <w:sz w:val="48"/>
      <w:szCs w:val="48"/>
    </w:rPr>
  </w:style>
  <w:style w:type="paragraph" w:customStyle="1" w:styleId="Author">
    <w:name w:val="Author"/>
    <w:rsid w:val="00775C6A"/>
    <w:pPr>
      <w:spacing w:before="360" w:after="40"/>
      <w:jc w:val="center"/>
    </w:pPr>
    <w:rPr>
      <w:rFonts w:eastAsia="SimSun"/>
      <w:noProof/>
      <w:sz w:val="22"/>
      <w:szCs w:val="22"/>
    </w:rPr>
  </w:style>
  <w:style w:type="character" w:customStyle="1" w:styleId="longtext">
    <w:name w:val="long_text"/>
    <w:basedOn w:val="DefaultParagraphFont"/>
    <w:rsid w:val="00775C6A"/>
  </w:style>
  <w:style w:type="character" w:customStyle="1" w:styleId="hps">
    <w:name w:val="hps"/>
    <w:basedOn w:val="DefaultParagraphFont"/>
    <w:rsid w:val="00775C6A"/>
  </w:style>
  <w:style w:type="paragraph" w:styleId="Caption">
    <w:name w:val="caption"/>
    <w:basedOn w:val="Normal"/>
    <w:next w:val="Normal"/>
    <w:autoRedefine/>
    <w:uiPriority w:val="35"/>
    <w:unhideWhenUsed/>
    <w:qFormat/>
    <w:rsid w:val="00986E2C"/>
    <w:pPr>
      <w:ind w:right="187"/>
      <w:jc w:val="center"/>
    </w:pPr>
    <w:rPr>
      <w:rFonts w:eastAsiaTheme="minorEastAsia"/>
      <w:bCs/>
      <w:lang w:val="id-ID" w:eastAsia="id-ID"/>
    </w:rPr>
  </w:style>
  <w:style w:type="character" w:customStyle="1" w:styleId="HeaderChar">
    <w:name w:val="Header Char"/>
    <w:basedOn w:val="DefaultParagraphFont"/>
    <w:link w:val="Header"/>
    <w:uiPriority w:val="99"/>
    <w:rsid w:val="00775C6A"/>
  </w:style>
  <w:style w:type="paragraph" w:customStyle="1" w:styleId="Default">
    <w:name w:val="Default"/>
    <w:rsid w:val="00775C6A"/>
    <w:pPr>
      <w:autoSpaceDE w:val="0"/>
      <w:autoSpaceDN w:val="0"/>
      <w:adjustRightInd w:val="0"/>
    </w:pPr>
    <w:rPr>
      <w:color w:val="000000"/>
      <w:sz w:val="24"/>
      <w:szCs w:val="24"/>
    </w:rPr>
  </w:style>
  <w:style w:type="paragraph" w:customStyle="1" w:styleId="NormalJustified">
    <w:name w:val="Normal + Justified"/>
    <w:aliases w:val="Line spacing:  Double"/>
    <w:basedOn w:val="Normal"/>
    <w:rsid w:val="00775C6A"/>
    <w:pPr>
      <w:spacing w:line="480" w:lineRule="auto"/>
      <w:jc w:val="both"/>
    </w:pPr>
    <w:rPr>
      <w:rFonts w:eastAsia="Batang"/>
      <w:sz w:val="24"/>
      <w:szCs w:val="24"/>
      <w:lang w:val="sv-SE" w:eastAsia="ko-KR"/>
    </w:rPr>
  </w:style>
  <w:style w:type="paragraph" w:styleId="BodyText20">
    <w:name w:val="Body Text 2"/>
    <w:basedOn w:val="Normal"/>
    <w:link w:val="BodyText2Char"/>
    <w:uiPriority w:val="99"/>
    <w:rsid w:val="00775C6A"/>
    <w:pPr>
      <w:spacing w:after="120" w:line="480" w:lineRule="auto"/>
    </w:pPr>
    <w:rPr>
      <w:sz w:val="24"/>
      <w:szCs w:val="24"/>
    </w:rPr>
  </w:style>
  <w:style w:type="character" w:customStyle="1" w:styleId="BodyText2Char">
    <w:name w:val="Body Text 2 Char"/>
    <w:basedOn w:val="DefaultParagraphFont"/>
    <w:link w:val="BodyText20"/>
    <w:uiPriority w:val="99"/>
    <w:rsid w:val="00775C6A"/>
    <w:rPr>
      <w:sz w:val="24"/>
      <w:szCs w:val="24"/>
    </w:rPr>
  </w:style>
  <w:style w:type="paragraph" w:customStyle="1" w:styleId="Normal6">
    <w:name w:val="Normal+6"/>
    <w:basedOn w:val="Normal"/>
    <w:next w:val="Normal"/>
    <w:uiPriority w:val="99"/>
    <w:rsid w:val="00775C6A"/>
    <w:pPr>
      <w:autoSpaceDE w:val="0"/>
      <w:autoSpaceDN w:val="0"/>
      <w:adjustRightInd w:val="0"/>
    </w:pPr>
    <w:rPr>
      <w:sz w:val="24"/>
      <w:szCs w:val="24"/>
    </w:rPr>
  </w:style>
  <w:style w:type="paragraph" w:customStyle="1" w:styleId="gAMBAR">
    <w:name w:val="gAMBAR"/>
    <w:basedOn w:val="Normal"/>
    <w:link w:val="gAMBARChar"/>
    <w:qFormat/>
    <w:rsid w:val="00775C6A"/>
    <w:pPr>
      <w:autoSpaceDE w:val="0"/>
      <w:autoSpaceDN w:val="0"/>
      <w:adjustRightInd w:val="0"/>
      <w:spacing w:line="480" w:lineRule="auto"/>
      <w:ind w:left="1170" w:hanging="450"/>
      <w:jc w:val="center"/>
    </w:pPr>
    <w:rPr>
      <w:rFonts w:eastAsiaTheme="minorHAnsi"/>
      <w:b/>
      <w:sz w:val="24"/>
      <w:szCs w:val="24"/>
    </w:rPr>
  </w:style>
  <w:style w:type="character" w:customStyle="1" w:styleId="gAMBARChar">
    <w:name w:val="gAMBAR Char"/>
    <w:basedOn w:val="DefaultParagraphFont"/>
    <w:link w:val="gAMBAR"/>
    <w:rsid w:val="00775C6A"/>
    <w:rPr>
      <w:rFonts w:eastAsiaTheme="minorHAnsi"/>
      <w:b/>
      <w:sz w:val="24"/>
      <w:szCs w:val="24"/>
    </w:rPr>
  </w:style>
  <w:style w:type="paragraph" w:customStyle="1" w:styleId="TABLE">
    <w:name w:val="TABLE"/>
    <w:basedOn w:val="Normal"/>
    <w:link w:val="TABLEChar"/>
    <w:qFormat/>
    <w:rsid w:val="00775C6A"/>
    <w:pPr>
      <w:spacing w:line="480" w:lineRule="auto"/>
      <w:ind w:left="1440" w:firstLine="360"/>
      <w:jc w:val="center"/>
    </w:pPr>
    <w:rPr>
      <w:b/>
      <w:bCs/>
      <w:sz w:val="24"/>
      <w:szCs w:val="24"/>
    </w:rPr>
  </w:style>
  <w:style w:type="character" w:customStyle="1" w:styleId="TABLEChar">
    <w:name w:val="TABLE Char"/>
    <w:basedOn w:val="DefaultParagraphFont"/>
    <w:link w:val="TABLE"/>
    <w:rsid w:val="00775C6A"/>
    <w:rPr>
      <w:b/>
      <w:bCs/>
      <w:sz w:val="24"/>
      <w:szCs w:val="24"/>
    </w:rPr>
  </w:style>
  <w:style w:type="paragraph" w:styleId="PlainText">
    <w:name w:val="Plain Text"/>
    <w:basedOn w:val="Normal"/>
    <w:link w:val="PlainTextChar"/>
    <w:rsid w:val="00775C6A"/>
    <w:rPr>
      <w:rFonts w:ascii="Courier New" w:hAnsi="Courier New" w:cs="Courier New"/>
    </w:rPr>
  </w:style>
  <w:style w:type="character" w:customStyle="1" w:styleId="PlainTextChar">
    <w:name w:val="Plain Text Char"/>
    <w:basedOn w:val="DefaultParagraphFont"/>
    <w:link w:val="PlainText"/>
    <w:rsid w:val="00775C6A"/>
    <w:rPr>
      <w:rFonts w:ascii="Courier New" w:hAnsi="Courier New" w:cs="Courier New"/>
    </w:rPr>
  </w:style>
  <w:style w:type="character" w:customStyle="1" w:styleId="mw-headline">
    <w:name w:val="mw-headline"/>
    <w:basedOn w:val="DefaultParagraphFont"/>
    <w:rsid w:val="00775C6A"/>
  </w:style>
  <w:style w:type="paragraph" w:customStyle="1" w:styleId="CM12">
    <w:name w:val="CM12"/>
    <w:basedOn w:val="Normal"/>
    <w:next w:val="Normal"/>
    <w:rsid w:val="00775C6A"/>
    <w:pPr>
      <w:widowControl w:val="0"/>
      <w:autoSpaceDE w:val="0"/>
      <w:autoSpaceDN w:val="0"/>
      <w:adjustRightInd w:val="0"/>
      <w:spacing w:after="240"/>
    </w:pPr>
    <w:rPr>
      <w:sz w:val="24"/>
      <w:szCs w:val="24"/>
    </w:rPr>
  </w:style>
  <w:style w:type="paragraph" w:customStyle="1" w:styleId="outputtext">
    <w:name w:val="output_text"/>
    <w:basedOn w:val="Normal"/>
    <w:rsid w:val="00775C6A"/>
    <w:pPr>
      <w:spacing w:before="100" w:beforeAutospacing="1" w:after="100" w:afterAutospacing="1"/>
    </w:pPr>
    <w:rPr>
      <w:sz w:val="24"/>
      <w:szCs w:val="24"/>
    </w:rPr>
  </w:style>
  <w:style w:type="character" w:customStyle="1" w:styleId="shorttext">
    <w:name w:val="short_text"/>
    <w:basedOn w:val="DefaultParagraphFont"/>
    <w:rsid w:val="00775C6A"/>
  </w:style>
  <w:style w:type="character" w:customStyle="1" w:styleId="rgctlv">
    <w:name w:val="rg_ctlv"/>
    <w:basedOn w:val="DefaultParagraphFont"/>
    <w:rsid w:val="00775C6A"/>
  </w:style>
  <w:style w:type="paragraph" w:styleId="NoSpacing">
    <w:name w:val="No Spacing"/>
    <w:qFormat/>
    <w:rsid w:val="00775C6A"/>
    <w:rPr>
      <w:rFonts w:asciiTheme="minorHAnsi" w:eastAsiaTheme="minorHAnsi" w:hAnsiTheme="minorHAnsi" w:cstheme="minorBidi"/>
      <w:sz w:val="22"/>
      <w:szCs w:val="22"/>
    </w:rPr>
  </w:style>
  <w:style w:type="paragraph" w:customStyle="1" w:styleId="bl-bodytext">
    <w:name w:val="bl-bodytext"/>
    <w:basedOn w:val="Normal"/>
    <w:rsid w:val="00775C6A"/>
    <w:pPr>
      <w:spacing w:before="100" w:beforeAutospacing="1" w:after="100" w:afterAutospacing="1"/>
    </w:pPr>
    <w:rPr>
      <w:sz w:val="24"/>
      <w:szCs w:val="24"/>
      <w:lang w:val="id-ID" w:eastAsia="id-ID"/>
    </w:rPr>
  </w:style>
  <w:style w:type="character" w:customStyle="1" w:styleId="apple-style-span">
    <w:name w:val="apple-style-span"/>
    <w:basedOn w:val="DefaultParagraphFont"/>
    <w:rsid w:val="00775C6A"/>
  </w:style>
  <w:style w:type="paragraph" w:styleId="HTMLPreformatted">
    <w:name w:val="HTML Preformatted"/>
    <w:basedOn w:val="Normal"/>
    <w:link w:val="HTMLPreformattedChar"/>
    <w:uiPriority w:val="99"/>
    <w:semiHidden/>
    <w:unhideWhenUsed/>
    <w:rsid w:val="00775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775C6A"/>
    <w:rPr>
      <w:rFonts w:ascii="Courier New" w:hAnsi="Courier New" w:cs="Courier New"/>
    </w:rPr>
  </w:style>
  <w:style w:type="character" w:customStyle="1" w:styleId="BalloonTextChar1">
    <w:name w:val="Balloon Text Char1"/>
    <w:basedOn w:val="DefaultParagraphFont"/>
    <w:uiPriority w:val="99"/>
    <w:semiHidden/>
    <w:rsid w:val="00775C6A"/>
    <w:rPr>
      <w:rFonts w:ascii="Segoe UI" w:eastAsia="Calibri" w:hAnsi="Segoe UI" w:cs="Segoe UI" w:hint="default"/>
      <w:sz w:val="18"/>
      <w:szCs w:val="18"/>
      <w:lang w:val="en-US"/>
    </w:rPr>
  </w:style>
  <w:style w:type="character" w:customStyle="1" w:styleId="HTMLPreformattedChar1">
    <w:name w:val="HTML Preformatted Char1"/>
    <w:basedOn w:val="DefaultParagraphFont"/>
    <w:uiPriority w:val="99"/>
    <w:semiHidden/>
    <w:rsid w:val="00775C6A"/>
    <w:rPr>
      <w:rFonts w:ascii="Consolas" w:eastAsia="Calibri" w:hAnsi="Consolas" w:cs="Times New Roman" w:hint="default"/>
      <w:sz w:val="20"/>
      <w:szCs w:val="20"/>
      <w:lang w:val="en-US"/>
    </w:rPr>
  </w:style>
  <w:style w:type="character" w:customStyle="1" w:styleId="apple-converted-space">
    <w:name w:val="apple-converted-space"/>
    <w:basedOn w:val="DefaultParagraphFont"/>
    <w:rsid w:val="00775C6A"/>
  </w:style>
  <w:style w:type="paragraph" w:customStyle="1" w:styleId="g24">
    <w:name w:val="g24"/>
    <w:basedOn w:val="Normal"/>
    <w:link w:val="g24Char"/>
    <w:qFormat/>
    <w:rsid w:val="009F5F4D"/>
    <w:pPr>
      <w:spacing w:before="120" w:after="120"/>
      <w:jc w:val="center"/>
    </w:pPr>
    <w:rPr>
      <w:b/>
      <w:szCs w:val="22"/>
      <w:lang w:val="sv-SE"/>
    </w:rPr>
  </w:style>
  <w:style w:type="character" w:customStyle="1" w:styleId="g24Char">
    <w:name w:val="g24 Char"/>
    <w:basedOn w:val="DefaultParagraphFont"/>
    <w:link w:val="g24"/>
    <w:rsid w:val="009F5F4D"/>
    <w:rPr>
      <w:b/>
      <w:szCs w:val="22"/>
      <w:lang w:val="sv-SE"/>
    </w:rPr>
  </w:style>
  <w:style w:type="character" w:styleId="UnresolvedMention">
    <w:name w:val="Unresolved Mention"/>
    <w:basedOn w:val="DefaultParagraphFont"/>
    <w:uiPriority w:val="99"/>
    <w:semiHidden/>
    <w:unhideWhenUsed/>
    <w:rsid w:val="007D3A43"/>
    <w:rPr>
      <w:color w:val="605E5C"/>
      <w:shd w:val="clear" w:color="auto" w:fill="E1DFDD"/>
    </w:rPr>
  </w:style>
  <w:style w:type="character" w:customStyle="1" w:styleId="sw">
    <w:name w:val="sw"/>
    <w:basedOn w:val="DefaultParagraphFont"/>
    <w:rsid w:val="00653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0642">
      <w:bodyDiv w:val="1"/>
      <w:marLeft w:val="0"/>
      <w:marRight w:val="0"/>
      <w:marTop w:val="0"/>
      <w:marBottom w:val="0"/>
      <w:divBdr>
        <w:top w:val="none" w:sz="0" w:space="0" w:color="auto"/>
        <w:left w:val="none" w:sz="0" w:space="0" w:color="auto"/>
        <w:bottom w:val="none" w:sz="0" w:space="0" w:color="auto"/>
        <w:right w:val="none" w:sz="0" w:space="0" w:color="auto"/>
      </w:divBdr>
    </w:div>
    <w:div w:id="249003116">
      <w:bodyDiv w:val="1"/>
      <w:marLeft w:val="0"/>
      <w:marRight w:val="0"/>
      <w:marTop w:val="0"/>
      <w:marBottom w:val="0"/>
      <w:divBdr>
        <w:top w:val="none" w:sz="0" w:space="0" w:color="auto"/>
        <w:left w:val="none" w:sz="0" w:space="0" w:color="auto"/>
        <w:bottom w:val="none" w:sz="0" w:space="0" w:color="auto"/>
        <w:right w:val="none" w:sz="0" w:space="0" w:color="auto"/>
      </w:divBdr>
    </w:div>
    <w:div w:id="338776940">
      <w:bodyDiv w:val="1"/>
      <w:marLeft w:val="0"/>
      <w:marRight w:val="0"/>
      <w:marTop w:val="0"/>
      <w:marBottom w:val="0"/>
      <w:divBdr>
        <w:top w:val="none" w:sz="0" w:space="0" w:color="auto"/>
        <w:left w:val="none" w:sz="0" w:space="0" w:color="auto"/>
        <w:bottom w:val="none" w:sz="0" w:space="0" w:color="auto"/>
        <w:right w:val="none" w:sz="0" w:space="0" w:color="auto"/>
      </w:divBdr>
    </w:div>
    <w:div w:id="621040647">
      <w:bodyDiv w:val="1"/>
      <w:marLeft w:val="0"/>
      <w:marRight w:val="0"/>
      <w:marTop w:val="0"/>
      <w:marBottom w:val="0"/>
      <w:divBdr>
        <w:top w:val="none" w:sz="0" w:space="0" w:color="auto"/>
        <w:left w:val="none" w:sz="0" w:space="0" w:color="auto"/>
        <w:bottom w:val="none" w:sz="0" w:space="0" w:color="auto"/>
        <w:right w:val="none" w:sz="0" w:space="0" w:color="auto"/>
      </w:divBdr>
    </w:div>
    <w:div w:id="164187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ussupriyanto.elektro@gmail.com" TargetMode="Externa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w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image" Target="media/image3.jpg"/><Relationship Id="rId23" Type="http://schemas.openxmlformats.org/officeDocument/2006/relationships/image" Target="media/image10.png"/><Relationship Id="rId10" Type="http://schemas.openxmlformats.org/officeDocument/2006/relationships/hyperlink" Target="mailto:heranur@usm.ac.id"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andikn@usm.ac.id" TargetMode="External"/><Relationship Id="rId14" Type="http://schemas.openxmlformats.org/officeDocument/2006/relationships/image" Target="media/image2.png"/><Relationship Id="rId2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E4060-BE41-48CB-81A6-F65515364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6</Pages>
  <Words>5684</Words>
  <Characters>32403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38011</CharactersWithSpaces>
  <SharedDoc>false</SharedDoc>
  <HLinks>
    <vt:vector size="72" baseType="variant">
      <vt:variant>
        <vt:i4>6160457</vt:i4>
      </vt:variant>
      <vt:variant>
        <vt:i4>39</vt:i4>
      </vt:variant>
      <vt:variant>
        <vt:i4>0</vt:i4>
      </vt:variant>
      <vt:variant>
        <vt:i4>5</vt:i4>
      </vt:variant>
      <vt:variant>
        <vt:lpwstr>http://www.(URL/</vt:lpwstr>
      </vt:variant>
      <vt:variant>
        <vt:lpwstr/>
      </vt:variant>
      <vt:variant>
        <vt:i4>2687077</vt:i4>
      </vt:variant>
      <vt:variant>
        <vt:i4>36</vt:i4>
      </vt:variant>
      <vt:variant>
        <vt:i4>0</vt:i4>
      </vt:variant>
      <vt:variant>
        <vt:i4>5</vt:i4>
      </vt:variant>
      <vt:variant>
        <vt:lpwstr>http://www.atm.com/</vt:lpwstr>
      </vt:variant>
      <vt:variant>
        <vt:lpwstr/>
      </vt:variant>
      <vt:variant>
        <vt:i4>6160457</vt:i4>
      </vt:variant>
      <vt:variant>
        <vt:i4>33</vt:i4>
      </vt:variant>
      <vt:variant>
        <vt:i4>0</vt:i4>
      </vt:variant>
      <vt:variant>
        <vt:i4>5</vt:i4>
      </vt:variant>
      <vt:variant>
        <vt:lpwstr>http://www.(url/</vt:lpwstr>
      </vt:variant>
      <vt:variant>
        <vt:lpwstr/>
      </vt:variant>
      <vt:variant>
        <vt:i4>2031701</vt:i4>
      </vt:variant>
      <vt:variant>
        <vt:i4>30</vt:i4>
      </vt:variant>
      <vt:variant>
        <vt:i4>0</vt:i4>
      </vt:variant>
      <vt:variant>
        <vt:i4>5</vt:i4>
      </vt:variant>
      <vt:variant>
        <vt:lpwstr>http://www.ieee.org/web/publications/authors/transjnl/index.html</vt:lpwstr>
      </vt:variant>
      <vt:variant>
        <vt:lpwstr/>
      </vt:variant>
      <vt:variant>
        <vt:i4>4391006</vt:i4>
      </vt:variant>
      <vt:variant>
        <vt:i4>21</vt:i4>
      </vt:variant>
      <vt:variant>
        <vt:i4>0</vt:i4>
      </vt:variant>
      <vt:variant>
        <vt:i4>5</vt:i4>
      </vt:variant>
      <vt:variant>
        <vt:lpwstr>http://www.ieee.org/copyright</vt:lpwstr>
      </vt:variant>
      <vt:variant>
        <vt:lpwstr/>
      </vt:variant>
      <vt:variant>
        <vt:i4>2555906</vt:i4>
      </vt:variant>
      <vt:variant>
        <vt:i4>18</vt:i4>
      </vt:variant>
      <vt:variant>
        <vt:i4>0</vt:i4>
      </vt:variant>
      <vt:variant>
        <vt:i4>5</vt:i4>
      </vt:variant>
      <vt:variant>
        <vt:lpwstr>mailto:graphics@ieee.org</vt:lpwstr>
      </vt:variant>
      <vt:variant>
        <vt:lpwstr/>
      </vt:variant>
      <vt:variant>
        <vt:i4>7405602</vt:i4>
      </vt:variant>
      <vt:variant>
        <vt:i4>15</vt:i4>
      </vt:variant>
      <vt:variant>
        <vt:i4>0</vt:i4>
      </vt:variant>
      <vt:variant>
        <vt:i4>5</vt:i4>
      </vt:variant>
      <vt:variant>
        <vt:lpwstr>http://graphicsqc.ieee.org/</vt:lpwstr>
      </vt:variant>
      <vt:variant>
        <vt:lpwstr/>
      </vt:variant>
      <vt:variant>
        <vt:i4>3866730</vt:i4>
      </vt:variant>
      <vt:variant>
        <vt:i4>12</vt:i4>
      </vt:variant>
      <vt:variant>
        <vt:i4>0</vt:i4>
      </vt:variant>
      <vt:variant>
        <vt:i4>5</vt:i4>
      </vt:variant>
      <vt:variant>
        <vt:lpwstr>http://www.adobe.com/support/downloads/</vt:lpwstr>
      </vt:variant>
      <vt:variant>
        <vt:lpwstr/>
      </vt:variant>
      <vt:variant>
        <vt:i4>2424932</vt:i4>
      </vt:variant>
      <vt:variant>
        <vt:i4>9</vt:i4>
      </vt:variant>
      <vt:variant>
        <vt:i4>0</vt:i4>
      </vt:variant>
      <vt:variant>
        <vt:i4>5</vt:i4>
      </vt:variant>
      <vt:variant>
        <vt:lpwstr>http://www.adobe.com/support/downloads/pdrvwin.htm</vt:lpwstr>
      </vt:variant>
      <vt:variant>
        <vt:lpwstr/>
      </vt:variant>
      <vt:variant>
        <vt:i4>2031701</vt:i4>
      </vt:variant>
      <vt:variant>
        <vt:i4>6</vt:i4>
      </vt:variant>
      <vt:variant>
        <vt:i4>0</vt:i4>
      </vt:variant>
      <vt:variant>
        <vt:i4>5</vt:i4>
      </vt:variant>
      <vt:variant>
        <vt:lpwstr>http://www.ieee.org/web/publications/authors/transjnl/index.html</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keywords/>
  <dc:description/>
  <cp:lastModifiedBy>Agus Supriyanto</cp:lastModifiedBy>
  <cp:revision>15</cp:revision>
  <cp:lastPrinted>2018-12-11T09:10:00Z</cp:lastPrinted>
  <dcterms:created xsi:type="dcterms:W3CDTF">2023-04-01T16:21:00Z</dcterms:created>
  <dcterms:modified xsi:type="dcterms:W3CDTF">2023-04-02T13:14:00Z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9ae1d738-5330-3389-896c-1cbb3dd0bed5</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http://www.zotero.org/styles/harvard-anglia-ruskin-university</vt:lpwstr>
  </property>
  <property fmtid="{D5CDD505-2E9C-101B-9397-08002B2CF9AE}" pid="10" name="Mendeley Recent Style Name 2_1">
    <vt:lpwstr>Anglia Ruskin University - Harvard</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MTWinEqns">
    <vt:bool>true</vt:bool>
  </property>
</Properties>
</file>